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974D" w14:textId="464F6403" w:rsidR="00FB4825" w:rsidRDefault="00FB4825"/>
    <w:tbl>
      <w:tblPr>
        <w:tblStyle w:val="TableGrid"/>
        <w:tblW w:w="22965" w:type="dxa"/>
        <w:tblInd w:w="-998" w:type="dxa"/>
        <w:tblLook w:val="04A0" w:firstRow="1" w:lastRow="0" w:firstColumn="1" w:lastColumn="0" w:noHBand="0" w:noVBand="1"/>
      </w:tblPr>
      <w:tblGrid>
        <w:gridCol w:w="3431"/>
        <w:gridCol w:w="1531"/>
        <w:gridCol w:w="3544"/>
        <w:gridCol w:w="1137"/>
        <w:gridCol w:w="1273"/>
        <w:gridCol w:w="1276"/>
        <w:gridCol w:w="9644"/>
        <w:gridCol w:w="1129"/>
      </w:tblGrid>
      <w:tr w:rsidR="00F772BF" w14:paraId="40C25B0C" w14:textId="77777777" w:rsidTr="00601EE4">
        <w:trPr>
          <w:tblHeader/>
        </w:trPr>
        <w:tc>
          <w:tcPr>
            <w:tcW w:w="3431" w:type="dxa"/>
            <w:shd w:val="clear" w:color="auto" w:fill="C9C9C9" w:themeFill="accent3" w:themeFillTint="99"/>
          </w:tcPr>
          <w:p w14:paraId="242C4C9A" w14:textId="77777777" w:rsidR="00FB4825" w:rsidRPr="005E5088" w:rsidRDefault="009C6655" w:rsidP="00FB4825">
            <w:pPr>
              <w:rPr>
                <w:rFonts w:ascii="Arial" w:hAnsi="Arial" w:cs="Arial"/>
                <w:b/>
              </w:rPr>
            </w:pPr>
            <w:r w:rsidRPr="005E5088">
              <w:rPr>
                <w:rFonts w:ascii="Arial" w:hAnsi="Arial" w:cs="Arial"/>
                <w:b/>
              </w:rPr>
              <w:t>Scheme &amp; Project Manager</w:t>
            </w:r>
          </w:p>
        </w:tc>
        <w:tc>
          <w:tcPr>
            <w:tcW w:w="1531" w:type="dxa"/>
            <w:shd w:val="clear" w:color="auto" w:fill="C9C9C9" w:themeFill="accent3" w:themeFillTint="99"/>
          </w:tcPr>
          <w:p w14:paraId="52836B70" w14:textId="77777777" w:rsidR="00FB4825" w:rsidRPr="005E5088" w:rsidRDefault="009C6655" w:rsidP="00FB4825">
            <w:pPr>
              <w:rPr>
                <w:rFonts w:ascii="Arial" w:hAnsi="Arial" w:cs="Arial"/>
                <w:b/>
              </w:rPr>
            </w:pPr>
            <w:r w:rsidRPr="005E5088">
              <w:rPr>
                <w:rFonts w:ascii="Arial" w:hAnsi="Arial" w:cs="Arial"/>
                <w:b/>
              </w:rPr>
              <w:t>Project ID</w:t>
            </w:r>
          </w:p>
        </w:tc>
        <w:tc>
          <w:tcPr>
            <w:tcW w:w="3544" w:type="dxa"/>
            <w:shd w:val="clear" w:color="auto" w:fill="C9C9C9" w:themeFill="accent3" w:themeFillTint="99"/>
          </w:tcPr>
          <w:p w14:paraId="16BD8A12" w14:textId="77777777" w:rsidR="00FB4825" w:rsidRPr="005E5088" w:rsidRDefault="009C6655" w:rsidP="00FB4825">
            <w:pPr>
              <w:rPr>
                <w:rFonts w:ascii="Arial" w:hAnsi="Arial" w:cs="Arial"/>
                <w:b/>
              </w:rPr>
            </w:pPr>
            <w:r w:rsidRPr="005E5088">
              <w:rPr>
                <w:rFonts w:ascii="Arial" w:hAnsi="Arial" w:cs="Arial"/>
                <w:b/>
              </w:rPr>
              <w:t>Project summary</w:t>
            </w:r>
          </w:p>
        </w:tc>
        <w:tc>
          <w:tcPr>
            <w:tcW w:w="1137" w:type="dxa"/>
            <w:shd w:val="clear" w:color="auto" w:fill="C9C9C9" w:themeFill="accent3" w:themeFillTint="99"/>
          </w:tcPr>
          <w:p w14:paraId="00669AFA" w14:textId="77777777" w:rsidR="00FB4825" w:rsidRPr="005E5088" w:rsidRDefault="009C6655" w:rsidP="00FB4825">
            <w:pPr>
              <w:rPr>
                <w:rFonts w:ascii="Arial" w:hAnsi="Arial" w:cs="Arial"/>
                <w:b/>
              </w:rPr>
            </w:pPr>
            <w:r w:rsidRPr="005E5088">
              <w:rPr>
                <w:rFonts w:ascii="Arial" w:hAnsi="Arial" w:cs="Arial"/>
                <w:b/>
              </w:rPr>
              <w:t>Stage</w:t>
            </w:r>
          </w:p>
        </w:tc>
        <w:tc>
          <w:tcPr>
            <w:tcW w:w="1273" w:type="dxa"/>
            <w:shd w:val="clear" w:color="auto" w:fill="C9C9C9" w:themeFill="accent3" w:themeFillTint="99"/>
          </w:tcPr>
          <w:p w14:paraId="7B541267" w14:textId="77777777" w:rsidR="00FB4825" w:rsidRPr="005E5088" w:rsidRDefault="009C6655" w:rsidP="00FB4825">
            <w:pPr>
              <w:rPr>
                <w:rFonts w:ascii="Arial" w:hAnsi="Arial" w:cs="Arial"/>
                <w:b/>
              </w:rPr>
            </w:pPr>
            <w:r w:rsidRPr="005E5088">
              <w:rPr>
                <w:rFonts w:ascii="Arial" w:hAnsi="Arial" w:cs="Arial"/>
                <w:b/>
              </w:rPr>
              <w:t>Total Project Value</w:t>
            </w:r>
            <w:r w:rsidRPr="005E5088">
              <w:rPr>
                <w:rFonts w:ascii="Arial" w:hAnsi="Arial" w:cs="Arial"/>
                <w:b/>
              </w:rPr>
              <w:tab/>
            </w:r>
          </w:p>
        </w:tc>
        <w:tc>
          <w:tcPr>
            <w:tcW w:w="1276" w:type="dxa"/>
            <w:shd w:val="clear" w:color="auto" w:fill="C9C9C9" w:themeFill="accent3" w:themeFillTint="99"/>
          </w:tcPr>
          <w:p w14:paraId="6352F25A" w14:textId="77777777" w:rsidR="00FB4825" w:rsidRPr="002D2C47" w:rsidRDefault="009C6655" w:rsidP="00FB4825">
            <w:pPr>
              <w:rPr>
                <w:rFonts w:ascii="Arial" w:hAnsi="Arial" w:cs="Arial"/>
                <w:b/>
              </w:rPr>
            </w:pPr>
            <w:r>
              <w:rPr>
                <w:rFonts w:ascii="Arial" w:hAnsi="Arial" w:cs="Arial"/>
                <w:b/>
              </w:rPr>
              <w:t>Spend to date (*)</w:t>
            </w:r>
          </w:p>
        </w:tc>
        <w:tc>
          <w:tcPr>
            <w:tcW w:w="9644" w:type="dxa"/>
            <w:shd w:val="clear" w:color="auto" w:fill="C9C9C9" w:themeFill="accent3" w:themeFillTint="99"/>
          </w:tcPr>
          <w:p w14:paraId="0028555E" w14:textId="4EFA1E70" w:rsidR="00FB4825" w:rsidRPr="005E5088" w:rsidRDefault="009C6655" w:rsidP="00377006">
            <w:pPr>
              <w:rPr>
                <w:rFonts w:ascii="Arial" w:hAnsi="Arial" w:cs="Arial"/>
                <w:b/>
              </w:rPr>
            </w:pPr>
            <w:r w:rsidRPr="005E5088">
              <w:rPr>
                <w:rFonts w:ascii="Arial" w:hAnsi="Arial" w:cs="Arial"/>
                <w:b/>
              </w:rPr>
              <w:t xml:space="preserve">Quarter </w:t>
            </w:r>
            <w:r w:rsidR="004733BA">
              <w:rPr>
                <w:rFonts w:ascii="Arial" w:hAnsi="Arial" w:cs="Arial"/>
                <w:b/>
              </w:rPr>
              <w:t>4</w:t>
            </w:r>
            <w:r w:rsidR="00F75928">
              <w:rPr>
                <w:rFonts w:ascii="Arial" w:hAnsi="Arial" w:cs="Arial"/>
                <w:b/>
              </w:rPr>
              <w:t xml:space="preserve"> </w:t>
            </w:r>
            <w:r w:rsidR="00234A09" w:rsidRPr="005E5088">
              <w:rPr>
                <w:rFonts w:ascii="Arial" w:hAnsi="Arial" w:cs="Arial"/>
                <w:b/>
              </w:rPr>
              <w:t>update (</w:t>
            </w:r>
            <w:r w:rsidRPr="005E5088">
              <w:rPr>
                <w:rFonts w:ascii="Arial" w:hAnsi="Arial" w:cs="Arial"/>
                <w:b/>
              </w:rPr>
              <w:t>refer to project plan milestones)</w:t>
            </w:r>
          </w:p>
        </w:tc>
        <w:tc>
          <w:tcPr>
            <w:tcW w:w="1129" w:type="dxa"/>
            <w:shd w:val="clear" w:color="auto" w:fill="C9C9C9" w:themeFill="accent3" w:themeFillTint="99"/>
          </w:tcPr>
          <w:p w14:paraId="265FB57E" w14:textId="77777777" w:rsidR="00FB4825" w:rsidRPr="005E5088" w:rsidRDefault="009C6655" w:rsidP="00FB4825">
            <w:pPr>
              <w:rPr>
                <w:rFonts w:ascii="Arial" w:hAnsi="Arial" w:cs="Arial"/>
                <w:b/>
              </w:rPr>
            </w:pPr>
            <w:r w:rsidRPr="005E5088">
              <w:rPr>
                <w:rFonts w:ascii="Arial" w:hAnsi="Arial" w:cs="Arial"/>
                <w:b/>
              </w:rPr>
              <w:t>Project Status (RAG)</w:t>
            </w:r>
          </w:p>
        </w:tc>
      </w:tr>
      <w:tr w:rsidR="000321E7" w:rsidRPr="00800CDC" w14:paraId="5599E54B" w14:textId="77777777" w:rsidTr="003F7FEB">
        <w:tc>
          <w:tcPr>
            <w:tcW w:w="22965" w:type="dxa"/>
            <w:gridSpan w:val="8"/>
            <w:shd w:val="clear" w:color="auto" w:fill="DEEAF6" w:themeFill="accent1" w:themeFillTint="33"/>
          </w:tcPr>
          <w:p w14:paraId="7B2BAD07" w14:textId="77777777" w:rsidR="00FB4825" w:rsidRPr="00800CDC" w:rsidRDefault="009C6655" w:rsidP="00800CDC">
            <w:pPr>
              <w:rPr>
                <w:rFonts w:ascii="Arial" w:hAnsi="Arial" w:cs="Arial"/>
                <w:sz w:val="40"/>
                <w:szCs w:val="40"/>
                <w:highlight w:val="yellow"/>
              </w:rPr>
            </w:pPr>
            <w:r w:rsidRPr="00800CDC">
              <w:rPr>
                <w:rFonts w:ascii="Arial" w:hAnsi="Arial" w:cs="Arial"/>
                <w:sz w:val="40"/>
                <w:szCs w:val="40"/>
              </w:rPr>
              <w:t xml:space="preserve"> </w:t>
            </w:r>
            <w:r w:rsidR="00800CDC">
              <w:rPr>
                <w:rFonts w:ascii="Arial" w:hAnsi="Arial" w:cs="Arial"/>
                <w:sz w:val="40"/>
                <w:szCs w:val="40"/>
              </w:rPr>
              <w:t xml:space="preserve">Current </w:t>
            </w:r>
            <w:r w:rsidR="00800CDC" w:rsidRPr="00800CDC">
              <w:rPr>
                <w:rFonts w:ascii="Arial" w:hAnsi="Arial" w:cs="Arial"/>
                <w:sz w:val="40"/>
                <w:szCs w:val="40"/>
              </w:rPr>
              <w:t xml:space="preserve">City Deal </w:t>
            </w:r>
            <w:r w:rsidR="00800CDC">
              <w:rPr>
                <w:rFonts w:ascii="Arial" w:hAnsi="Arial" w:cs="Arial"/>
                <w:sz w:val="40"/>
                <w:szCs w:val="40"/>
              </w:rPr>
              <w:t>P</w:t>
            </w:r>
            <w:r w:rsidR="00800CDC" w:rsidRPr="00800CDC">
              <w:rPr>
                <w:rFonts w:ascii="Arial" w:hAnsi="Arial" w:cs="Arial"/>
                <w:sz w:val="40"/>
                <w:szCs w:val="40"/>
              </w:rPr>
              <w:t>rojects</w:t>
            </w:r>
          </w:p>
        </w:tc>
      </w:tr>
      <w:tr w:rsidR="00F772BF" w:rsidRPr="00622B92" w14:paraId="2088983F" w14:textId="77777777" w:rsidTr="00601EE4">
        <w:tc>
          <w:tcPr>
            <w:tcW w:w="3431" w:type="dxa"/>
          </w:tcPr>
          <w:p w14:paraId="0BFE62EA" w14:textId="77777777" w:rsidR="00FB4825" w:rsidRPr="00C918E8" w:rsidRDefault="009C6655" w:rsidP="00FB4825">
            <w:pPr>
              <w:rPr>
                <w:rFonts w:ascii="Arial" w:hAnsi="Arial" w:cs="Arial"/>
                <w:b/>
              </w:rPr>
            </w:pPr>
            <w:r w:rsidRPr="00C918E8">
              <w:rPr>
                <w:rFonts w:ascii="Arial" w:hAnsi="Arial" w:cs="Arial"/>
                <w:b/>
              </w:rPr>
              <w:t xml:space="preserve">Preston Western Distributor &amp; East West Link Road </w:t>
            </w:r>
          </w:p>
          <w:p w14:paraId="3925575E" w14:textId="77777777" w:rsidR="00FB4825" w:rsidRPr="00C918E8" w:rsidRDefault="00FB4825" w:rsidP="00FB4825">
            <w:pPr>
              <w:rPr>
                <w:rFonts w:ascii="Arial" w:hAnsi="Arial" w:cs="Arial"/>
                <w:sz w:val="16"/>
                <w:szCs w:val="16"/>
              </w:rPr>
            </w:pPr>
          </w:p>
          <w:p w14:paraId="68957901" w14:textId="77777777" w:rsidR="00FB4825" w:rsidRPr="00C918E8" w:rsidRDefault="009C6655" w:rsidP="00FB4825">
            <w:pPr>
              <w:rPr>
                <w:rFonts w:ascii="Arial" w:hAnsi="Arial" w:cs="Arial"/>
                <w:sz w:val="18"/>
                <w:szCs w:val="18"/>
              </w:rPr>
            </w:pPr>
            <w:r w:rsidRPr="00C918E8">
              <w:rPr>
                <w:rFonts w:ascii="Arial" w:hAnsi="Arial" w:cs="Arial"/>
                <w:sz w:val="18"/>
                <w:szCs w:val="18"/>
              </w:rPr>
              <w:t>Lancashire county Council</w:t>
            </w:r>
          </w:p>
          <w:p w14:paraId="494FFC9F" w14:textId="77777777" w:rsidR="00FB4825" w:rsidRPr="00C918E8" w:rsidRDefault="009C6655" w:rsidP="00FB4825">
            <w:pPr>
              <w:rPr>
                <w:rFonts w:ascii="Arial" w:hAnsi="Arial" w:cs="Arial"/>
                <w:sz w:val="18"/>
                <w:szCs w:val="18"/>
              </w:rPr>
            </w:pPr>
            <w:r w:rsidRPr="00C918E8">
              <w:rPr>
                <w:rFonts w:ascii="Arial" w:hAnsi="Arial" w:cs="Arial"/>
                <w:sz w:val="18"/>
                <w:szCs w:val="18"/>
              </w:rPr>
              <w:t>Phil Wilson</w:t>
            </w:r>
          </w:p>
          <w:p w14:paraId="1C9B30C3" w14:textId="77777777" w:rsidR="00FB4825" w:rsidRPr="00622B92" w:rsidRDefault="007A51E8" w:rsidP="00FB4825">
            <w:pPr>
              <w:rPr>
                <w:rFonts w:ascii="Arial" w:hAnsi="Arial" w:cs="Arial"/>
                <w:sz w:val="18"/>
                <w:szCs w:val="18"/>
              </w:rPr>
            </w:pPr>
            <w:hyperlink r:id="rId8" w:history="1">
              <w:r w:rsidR="009C6655" w:rsidRPr="00C918E8">
                <w:rPr>
                  <w:rStyle w:val="Hyperlink"/>
                  <w:rFonts w:ascii="Arial" w:hAnsi="Arial" w:cs="Arial"/>
                  <w:color w:val="0070C0"/>
                  <w:sz w:val="18"/>
                  <w:szCs w:val="18"/>
                </w:rPr>
                <w:t>Phil.Wilson@lancashire.gov.uk</w:t>
              </w:r>
            </w:hyperlink>
          </w:p>
        </w:tc>
        <w:tc>
          <w:tcPr>
            <w:tcW w:w="1531" w:type="dxa"/>
          </w:tcPr>
          <w:p w14:paraId="0CACA9B1" w14:textId="72BFFD56" w:rsidR="00FB4825" w:rsidRPr="00622B92" w:rsidRDefault="009C6655" w:rsidP="00FB4825">
            <w:pPr>
              <w:rPr>
                <w:rFonts w:ascii="Arial" w:hAnsi="Arial" w:cs="Arial"/>
                <w:sz w:val="18"/>
                <w:szCs w:val="18"/>
              </w:rPr>
            </w:pPr>
            <w:r w:rsidRPr="00622B92">
              <w:rPr>
                <w:rFonts w:ascii="Arial" w:hAnsi="Arial" w:cs="Arial"/>
                <w:sz w:val="18"/>
                <w:szCs w:val="18"/>
              </w:rPr>
              <w:t>7869</w:t>
            </w:r>
          </w:p>
        </w:tc>
        <w:tc>
          <w:tcPr>
            <w:tcW w:w="3544" w:type="dxa"/>
          </w:tcPr>
          <w:p w14:paraId="515805E2" w14:textId="51106A94" w:rsidR="00FB4825" w:rsidRPr="00622B92" w:rsidRDefault="009C6655" w:rsidP="00FB4825">
            <w:pPr>
              <w:rPr>
                <w:rFonts w:ascii="Arial" w:hAnsi="Arial" w:cs="Arial"/>
                <w:sz w:val="18"/>
                <w:szCs w:val="18"/>
              </w:rPr>
            </w:pPr>
            <w:r w:rsidRPr="00622B92">
              <w:rPr>
                <w:rFonts w:ascii="Arial" w:hAnsi="Arial" w:cs="Arial"/>
                <w:sz w:val="18"/>
                <w:szCs w:val="18"/>
              </w:rPr>
              <w:t>Major new road linking Preston and southern Fylde to the M55 to support new housing development and improve links between the LEP's Enterprise Zones.</w:t>
            </w:r>
          </w:p>
        </w:tc>
        <w:tc>
          <w:tcPr>
            <w:tcW w:w="1137" w:type="dxa"/>
          </w:tcPr>
          <w:p w14:paraId="38E6899E" w14:textId="77777777" w:rsidR="00FB4825" w:rsidRPr="00622B92" w:rsidRDefault="009C6655" w:rsidP="00FB4825">
            <w:pPr>
              <w:rPr>
                <w:rFonts w:ascii="Arial" w:hAnsi="Arial" w:cs="Arial"/>
                <w:sz w:val="18"/>
                <w:szCs w:val="18"/>
              </w:rPr>
            </w:pPr>
            <w:r w:rsidRPr="00622B92">
              <w:rPr>
                <w:rFonts w:ascii="Arial" w:hAnsi="Arial" w:cs="Arial"/>
                <w:sz w:val="18"/>
                <w:szCs w:val="18"/>
              </w:rPr>
              <w:t>On-site</w:t>
            </w:r>
          </w:p>
        </w:tc>
        <w:tc>
          <w:tcPr>
            <w:tcW w:w="1273" w:type="dxa"/>
          </w:tcPr>
          <w:p w14:paraId="7F3A360E" w14:textId="36C9C71E" w:rsidR="00FB4825" w:rsidRPr="00622B92" w:rsidRDefault="009C6655" w:rsidP="00FB4825">
            <w:pPr>
              <w:rPr>
                <w:rFonts w:ascii="Arial" w:hAnsi="Arial" w:cs="Arial"/>
                <w:sz w:val="18"/>
                <w:szCs w:val="18"/>
              </w:rPr>
            </w:pPr>
            <w:r w:rsidRPr="00622B92">
              <w:rPr>
                <w:rFonts w:ascii="Arial" w:hAnsi="Arial" w:cs="Arial"/>
                <w:sz w:val="18"/>
                <w:szCs w:val="18"/>
              </w:rPr>
              <w:t xml:space="preserve"> £207.470m</w:t>
            </w:r>
          </w:p>
          <w:p w14:paraId="7738B81C" w14:textId="77777777" w:rsidR="00FB4825" w:rsidRPr="00622B92" w:rsidRDefault="00FB4825" w:rsidP="00FB4825">
            <w:pPr>
              <w:rPr>
                <w:rFonts w:ascii="Arial" w:hAnsi="Arial" w:cs="Arial"/>
                <w:sz w:val="18"/>
                <w:szCs w:val="18"/>
              </w:rPr>
            </w:pPr>
          </w:p>
        </w:tc>
        <w:tc>
          <w:tcPr>
            <w:tcW w:w="1276" w:type="dxa"/>
          </w:tcPr>
          <w:p w14:paraId="55FC0248" w14:textId="4DE25A52" w:rsidR="00FB4825" w:rsidRPr="00622B92" w:rsidRDefault="00B96443" w:rsidP="008D7D18">
            <w:pPr>
              <w:rPr>
                <w:rFonts w:ascii="Arial" w:hAnsi="Arial" w:cs="Arial"/>
                <w:sz w:val="18"/>
                <w:szCs w:val="18"/>
              </w:rPr>
            </w:pPr>
            <w:r w:rsidRPr="00622B92">
              <w:rPr>
                <w:rFonts w:ascii="Arial" w:hAnsi="Arial" w:cs="Arial"/>
                <w:sz w:val="18"/>
                <w:szCs w:val="18"/>
              </w:rPr>
              <w:t>£</w:t>
            </w:r>
            <w:r w:rsidR="00BE337B">
              <w:rPr>
                <w:rFonts w:ascii="Arial" w:hAnsi="Arial" w:cs="Arial"/>
                <w:sz w:val="18"/>
                <w:szCs w:val="18"/>
              </w:rPr>
              <w:t>145.561m</w:t>
            </w:r>
          </w:p>
        </w:tc>
        <w:tc>
          <w:tcPr>
            <w:tcW w:w="9644" w:type="dxa"/>
          </w:tcPr>
          <w:p w14:paraId="49671C10" w14:textId="62D36A4E" w:rsidR="00005651" w:rsidRPr="00622B92" w:rsidRDefault="00D21B47" w:rsidP="00B613BC">
            <w:pPr>
              <w:rPr>
                <w:rFonts w:ascii="Arial" w:hAnsi="Arial" w:cs="Arial"/>
                <w:b/>
                <w:sz w:val="18"/>
              </w:rPr>
            </w:pPr>
            <w:r w:rsidRPr="00622B92">
              <w:rPr>
                <w:rFonts w:ascii="Arial" w:hAnsi="Arial" w:cs="Arial"/>
                <w:b/>
                <w:sz w:val="18"/>
              </w:rPr>
              <w:t xml:space="preserve">No milestones in </w:t>
            </w:r>
            <w:r w:rsidR="009E657D" w:rsidRPr="00622B92">
              <w:rPr>
                <w:rFonts w:ascii="Arial" w:hAnsi="Arial" w:cs="Arial"/>
                <w:b/>
                <w:sz w:val="18"/>
              </w:rPr>
              <w:t>Q</w:t>
            </w:r>
            <w:r w:rsidR="000167C2" w:rsidRPr="00622B92">
              <w:rPr>
                <w:rFonts w:ascii="Arial" w:hAnsi="Arial" w:cs="Arial"/>
                <w:b/>
                <w:sz w:val="18"/>
              </w:rPr>
              <w:t>3 or Q4.</w:t>
            </w:r>
          </w:p>
          <w:p w14:paraId="5BAA34CF" w14:textId="77777777" w:rsidR="00D21B47" w:rsidRPr="00622B92" w:rsidRDefault="00D21B47" w:rsidP="00B613BC">
            <w:pPr>
              <w:rPr>
                <w:rFonts w:ascii="Arial" w:hAnsi="Arial" w:cs="Arial"/>
                <w:b/>
                <w:sz w:val="18"/>
              </w:rPr>
            </w:pPr>
          </w:p>
          <w:p w14:paraId="39080C34" w14:textId="6E4FAD39" w:rsidR="00D21B47" w:rsidRPr="00622B92" w:rsidRDefault="00D21B47" w:rsidP="00B613BC">
            <w:pPr>
              <w:rPr>
                <w:rFonts w:ascii="Arial" w:hAnsi="Arial" w:cs="Arial"/>
                <w:b/>
                <w:sz w:val="18"/>
              </w:rPr>
            </w:pPr>
            <w:r w:rsidRPr="00622B92">
              <w:rPr>
                <w:rFonts w:ascii="Arial" w:hAnsi="Arial" w:cs="Arial"/>
                <w:b/>
                <w:sz w:val="18"/>
              </w:rPr>
              <w:t>Q</w:t>
            </w:r>
            <w:r w:rsidR="009E657D" w:rsidRPr="00622B92">
              <w:rPr>
                <w:rFonts w:ascii="Arial" w:hAnsi="Arial" w:cs="Arial"/>
                <w:b/>
                <w:sz w:val="18"/>
              </w:rPr>
              <w:t>3</w:t>
            </w:r>
            <w:r w:rsidRPr="00622B92">
              <w:rPr>
                <w:rFonts w:ascii="Arial" w:hAnsi="Arial" w:cs="Arial"/>
                <w:b/>
                <w:sz w:val="18"/>
              </w:rPr>
              <w:t xml:space="preserve"> Update:</w:t>
            </w:r>
          </w:p>
          <w:p w14:paraId="33362CE9" w14:textId="3170A565" w:rsidR="00D21B47" w:rsidRPr="00622B92" w:rsidRDefault="009E657D" w:rsidP="009E657D">
            <w:pPr>
              <w:rPr>
                <w:rFonts w:ascii="Arial" w:hAnsi="Arial" w:cs="Arial"/>
                <w:bCs/>
                <w:sz w:val="18"/>
              </w:rPr>
            </w:pPr>
            <w:r w:rsidRPr="00622B92">
              <w:rPr>
                <w:rFonts w:ascii="Arial" w:hAnsi="Arial" w:cs="Arial"/>
                <w:bCs/>
                <w:sz w:val="18"/>
              </w:rPr>
              <w:t xml:space="preserve">Works </w:t>
            </w:r>
            <w:r w:rsidR="00FE7EF1" w:rsidRPr="00622B92">
              <w:rPr>
                <w:rFonts w:ascii="Arial" w:hAnsi="Arial" w:cs="Arial"/>
                <w:bCs/>
                <w:sz w:val="18"/>
              </w:rPr>
              <w:t xml:space="preserve">are </w:t>
            </w:r>
            <w:r w:rsidRPr="00622B92">
              <w:rPr>
                <w:rFonts w:ascii="Arial" w:hAnsi="Arial" w:cs="Arial"/>
                <w:bCs/>
                <w:sz w:val="18"/>
              </w:rPr>
              <w:t xml:space="preserve">progressing well and </w:t>
            </w:r>
            <w:r w:rsidR="00462BD6">
              <w:rPr>
                <w:rFonts w:ascii="Arial" w:hAnsi="Arial" w:cs="Arial"/>
                <w:bCs/>
                <w:sz w:val="18"/>
              </w:rPr>
              <w:t xml:space="preserve">the scheme remains </w:t>
            </w:r>
            <w:r w:rsidRPr="00622B92">
              <w:rPr>
                <w:rFonts w:ascii="Arial" w:hAnsi="Arial" w:cs="Arial"/>
                <w:bCs/>
                <w:sz w:val="18"/>
              </w:rPr>
              <w:t xml:space="preserve">on track for </w:t>
            </w:r>
            <w:r w:rsidR="00C918E8" w:rsidRPr="00E831C7">
              <w:rPr>
                <w:rFonts w:ascii="Arial" w:hAnsi="Arial" w:cs="Arial"/>
                <w:bCs/>
                <w:sz w:val="18"/>
              </w:rPr>
              <w:t>substantial</w:t>
            </w:r>
            <w:r w:rsidR="00C918E8">
              <w:rPr>
                <w:rFonts w:ascii="Arial" w:hAnsi="Arial" w:cs="Arial"/>
                <w:bCs/>
                <w:sz w:val="18"/>
              </w:rPr>
              <w:t xml:space="preserve"> </w:t>
            </w:r>
            <w:r w:rsidRPr="00622B92">
              <w:rPr>
                <w:rFonts w:ascii="Arial" w:hAnsi="Arial" w:cs="Arial"/>
                <w:bCs/>
                <w:sz w:val="18"/>
              </w:rPr>
              <w:t xml:space="preserve">completion in 2023. </w:t>
            </w:r>
          </w:p>
          <w:p w14:paraId="1632394A" w14:textId="77777777" w:rsidR="0041736F" w:rsidRPr="00622B92" w:rsidRDefault="0041736F" w:rsidP="009E657D">
            <w:pPr>
              <w:rPr>
                <w:rFonts w:ascii="Arial" w:hAnsi="Arial" w:cs="Arial"/>
                <w:bCs/>
                <w:sz w:val="18"/>
              </w:rPr>
            </w:pPr>
          </w:p>
          <w:p w14:paraId="0FA81FB1" w14:textId="77777777" w:rsidR="0041736F" w:rsidRDefault="0041736F" w:rsidP="009E657D">
            <w:pPr>
              <w:rPr>
                <w:rFonts w:ascii="Arial" w:hAnsi="Arial" w:cs="Arial"/>
                <w:b/>
                <w:sz w:val="18"/>
              </w:rPr>
            </w:pPr>
            <w:r w:rsidRPr="00622B92">
              <w:rPr>
                <w:rFonts w:ascii="Arial" w:hAnsi="Arial" w:cs="Arial"/>
                <w:b/>
                <w:sz w:val="18"/>
              </w:rPr>
              <w:t>Q4 update:</w:t>
            </w:r>
          </w:p>
          <w:p w14:paraId="26B3089F" w14:textId="38D66150" w:rsidR="00022B8C" w:rsidRDefault="00E831C7" w:rsidP="009E657D">
            <w:pPr>
              <w:rPr>
                <w:rFonts w:ascii="Arial" w:hAnsi="Arial" w:cs="Arial"/>
                <w:bCs/>
                <w:sz w:val="18"/>
              </w:rPr>
            </w:pPr>
            <w:r w:rsidRPr="00E831C7">
              <w:rPr>
                <w:rFonts w:ascii="Arial" w:hAnsi="Arial" w:cs="Arial"/>
                <w:bCs/>
                <w:sz w:val="18"/>
              </w:rPr>
              <w:t>Work is progressing at pace in all areas of the project</w:t>
            </w:r>
            <w:r>
              <w:rPr>
                <w:rFonts w:ascii="Arial" w:hAnsi="Arial" w:cs="Arial"/>
                <w:bCs/>
                <w:sz w:val="18"/>
              </w:rPr>
              <w:t xml:space="preserve"> aiming for a </w:t>
            </w:r>
            <w:r w:rsidRPr="00E831C7">
              <w:rPr>
                <w:rFonts w:ascii="Arial" w:hAnsi="Arial" w:cs="Arial"/>
                <w:bCs/>
                <w:sz w:val="18"/>
              </w:rPr>
              <w:t xml:space="preserve">substantial </w:t>
            </w:r>
            <w:r>
              <w:rPr>
                <w:rFonts w:ascii="Arial" w:hAnsi="Arial" w:cs="Arial"/>
                <w:bCs/>
                <w:sz w:val="18"/>
              </w:rPr>
              <w:t>completion in 2023. The main challenge to the programme</w:t>
            </w:r>
            <w:r w:rsidR="00C918E8">
              <w:rPr>
                <w:rFonts w:ascii="Arial" w:hAnsi="Arial" w:cs="Arial"/>
                <w:bCs/>
                <w:sz w:val="18"/>
              </w:rPr>
              <w:t xml:space="preserve"> over the last year</w:t>
            </w:r>
            <w:r>
              <w:rPr>
                <w:rFonts w:ascii="Arial" w:hAnsi="Arial" w:cs="Arial"/>
                <w:bCs/>
                <w:sz w:val="18"/>
              </w:rPr>
              <w:t xml:space="preserve"> has been obtaining Statutory Undertakers timely attendance to undertake the diversions of their apparatus. </w:t>
            </w:r>
          </w:p>
          <w:p w14:paraId="6CA19487" w14:textId="77777777" w:rsidR="00E831C7" w:rsidRDefault="00E831C7" w:rsidP="009E657D">
            <w:pPr>
              <w:rPr>
                <w:rFonts w:ascii="Arial" w:hAnsi="Arial" w:cs="Arial"/>
                <w:bCs/>
                <w:sz w:val="18"/>
              </w:rPr>
            </w:pPr>
          </w:p>
          <w:p w14:paraId="780CAD5A" w14:textId="6D214A30" w:rsidR="00E831C7" w:rsidRPr="00E831C7" w:rsidRDefault="00E831C7" w:rsidP="009E657D">
            <w:pPr>
              <w:rPr>
                <w:rFonts w:ascii="Arial" w:hAnsi="Arial" w:cs="Arial"/>
                <w:bCs/>
                <w:sz w:val="18"/>
              </w:rPr>
            </w:pPr>
            <w:r>
              <w:rPr>
                <w:rFonts w:ascii="Arial" w:hAnsi="Arial" w:cs="Arial"/>
                <w:bCs/>
                <w:sz w:val="18"/>
              </w:rPr>
              <w:t>The construction price inflation has impacted the forecast outturn cost of the scheme</w:t>
            </w:r>
            <w:r w:rsidR="00462BD6">
              <w:rPr>
                <w:rFonts w:ascii="Arial" w:hAnsi="Arial" w:cs="Arial"/>
                <w:bCs/>
                <w:sz w:val="18"/>
              </w:rPr>
              <w:t>,</w:t>
            </w:r>
            <w:r>
              <w:rPr>
                <w:rFonts w:ascii="Arial" w:hAnsi="Arial" w:cs="Arial"/>
                <w:bCs/>
                <w:sz w:val="18"/>
              </w:rPr>
              <w:t xml:space="preserve"> but </w:t>
            </w:r>
            <w:r w:rsidR="00462BD6">
              <w:rPr>
                <w:rFonts w:ascii="Arial" w:hAnsi="Arial" w:cs="Arial"/>
                <w:bCs/>
                <w:sz w:val="18"/>
              </w:rPr>
              <w:t xml:space="preserve">the scheme is </w:t>
            </w:r>
            <w:r>
              <w:rPr>
                <w:rFonts w:ascii="Arial" w:hAnsi="Arial" w:cs="Arial"/>
                <w:bCs/>
                <w:sz w:val="18"/>
              </w:rPr>
              <w:t>currently</w:t>
            </w:r>
            <w:r w:rsidR="00462BD6">
              <w:rPr>
                <w:rFonts w:ascii="Arial" w:hAnsi="Arial" w:cs="Arial"/>
                <w:bCs/>
                <w:sz w:val="18"/>
              </w:rPr>
              <w:t xml:space="preserve"> forecast to complete </w:t>
            </w:r>
            <w:r>
              <w:rPr>
                <w:rFonts w:ascii="Arial" w:hAnsi="Arial" w:cs="Arial"/>
                <w:bCs/>
                <w:sz w:val="18"/>
              </w:rPr>
              <w:t xml:space="preserve">within the overall budget. </w:t>
            </w:r>
          </w:p>
        </w:tc>
        <w:tc>
          <w:tcPr>
            <w:tcW w:w="1129" w:type="dxa"/>
            <w:shd w:val="clear" w:color="auto" w:fill="auto"/>
          </w:tcPr>
          <w:p w14:paraId="19633DEC" w14:textId="77777777" w:rsidR="00FB4825" w:rsidRPr="00622B92" w:rsidRDefault="00FB4825" w:rsidP="00FB4825">
            <w:pPr>
              <w:rPr>
                <w:rFonts w:ascii="Arial" w:hAnsi="Arial" w:cs="Arial"/>
                <w:sz w:val="18"/>
                <w:szCs w:val="18"/>
              </w:rPr>
            </w:pPr>
          </w:p>
          <w:p w14:paraId="0F4B53B0" w14:textId="1E18DB54" w:rsidR="00FB4825" w:rsidRPr="00622B92" w:rsidRDefault="00FB4825" w:rsidP="00FB4825">
            <w:pPr>
              <w:rPr>
                <w:rFonts w:ascii="Arial" w:hAnsi="Arial" w:cs="Arial"/>
                <w:sz w:val="18"/>
                <w:szCs w:val="18"/>
              </w:rPr>
            </w:pPr>
          </w:p>
          <w:p w14:paraId="57D64F51" w14:textId="5E7E72F6" w:rsidR="005110F8" w:rsidRPr="00622B92" w:rsidRDefault="005110F8" w:rsidP="005110F8">
            <w:pPr>
              <w:jc w:val="center"/>
              <w:rPr>
                <w:rFonts w:ascii="Arial" w:hAnsi="Arial" w:cs="Arial"/>
                <w:sz w:val="18"/>
                <w:szCs w:val="18"/>
              </w:rPr>
            </w:pPr>
          </w:p>
          <w:p w14:paraId="53ADC219" w14:textId="56B090AE" w:rsidR="005110F8" w:rsidRPr="00622B92" w:rsidRDefault="005110F8" w:rsidP="005110F8">
            <w:pPr>
              <w:jc w:val="center"/>
              <w:rPr>
                <w:rFonts w:ascii="Arial" w:hAnsi="Arial" w:cs="Arial"/>
                <w:sz w:val="18"/>
                <w:szCs w:val="18"/>
              </w:rPr>
            </w:pPr>
          </w:p>
          <w:p w14:paraId="4BFC1398" w14:textId="3AA2D7DE" w:rsidR="00FB4825" w:rsidRPr="00622B92" w:rsidRDefault="00E831C7" w:rsidP="005110F8">
            <w:pPr>
              <w:jc w:val="center"/>
              <w:rPr>
                <w:rFonts w:ascii="Arial" w:hAnsi="Arial" w:cs="Arial"/>
                <w:sz w:val="18"/>
                <w:szCs w:val="18"/>
              </w:rPr>
            </w:pPr>
            <w:r w:rsidRPr="00622B92">
              <w:rPr>
                <w:rFonts w:ascii="Arial" w:hAnsi="Arial" w:cs="Arial"/>
                <w:noProof/>
                <w:sz w:val="18"/>
                <w:szCs w:val="18"/>
              </w:rPr>
              <mc:AlternateContent>
                <mc:Choice Requires="wps">
                  <w:drawing>
                    <wp:anchor distT="0" distB="0" distL="114300" distR="114300" simplePos="0" relativeHeight="251670528" behindDoc="0" locked="0" layoutInCell="1" allowOverlap="1" wp14:anchorId="5E3B0108" wp14:editId="1B4FD958">
                      <wp:simplePos x="0" y="0"/>
                      <wp:positionH relativeFrom="column">
                        <wp:posOffset>160048</wp:posOffset>
                      </wp:positionH>
                      <wp:positionV relativeFrom="paragraph">
                        <wp:posOffset>28520</wp:posOffset>
                      </wp:positionV>
                      <wp:extent cx="232249" cy="238836"/>
                      <wp:effectExtent l="0" t="0" r="15875" b="27940"/>
                      <wp:wrapNone/>
                      <wp:docPr id="7" name="Oval 7"/>
                      <wp:cNvGraphicFramePr/>
                      <a:graphic xmlns:a="http://schemas.openxmlformats.org/drawingml/2006/main">
                        <a:graphicData uri="http://schemas.microsoft.com/office/word/2010/wordprocessingShape">
                          <wps:wsp>
                            <wps:cNvSpPr/>
                            <wps:spPr>
                              <a:xfrm>
                                <a:off x="0" y="0"/>
                                <a:ext cx="232249" cy="238836"/>
                              </a:xfrm>
                              <a:prstGeom prst="ellips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B86228" id="Oval 7" o:spid="_x0000_s1026" style="position:absolute;margin-left:12.6pt;margin-top:2.25pt;width:18.3pt;height:18.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" fillcolor="#ed7d31 [3205]" strokecolor="#ed7d31 [3205]" strokeweight="1pt">
                      <v:stroke joinstyle="miter"/>
                    </v:oval>
                  </w:pict>
                </mc:Fallback>
              </mc:AlternateContent>
            </w:r>
          </w:p>
        </w:tc>
      </w:tr>
      <w:tr w:rsidR="00F772BF" w:rsidRPr="00622B92" w14:paraId="2E913063" w14:textId="77777777" w:rsidTr="00601EE4">
        <w:tc>
          <w:tcPr>
            <w:tcW w:w="3431" w:type="dxa"/>
          </w:tcPr>
          <w:p w14:paraId="2906A601" w14:textId="37C35E96" w:rsidR="00B112AE" w:rsidRPr="00622B92" w:rsidRDefault="00B112AE" w:rsidP="00B112AE">
            <w:pPr>
              <w:rPr>
                <w:rFonts w:ascii="Arial" w:hAnsi="Arial" w:cs="Arial"/>
                <w:b/>
              </w:rPr>
            </w:pPr>
            <w:r w:rsidRPr="00622B92">
              <w:rPr>
                <w:rFonts w:ascii="Arial" w:hAnsi="Arial" w:cs="Arial"/>
                <w:b/>
              </w:rPr>
              <w:t>Cottam Parkway</w:t>
            </w:r>
          </w:p>
          <w:p w14:paraId="7F1B303A" w14:textId="77777777" w:rsidR="00B112AE" w:rsidRPr="00622B92" w:rsidRDefault="00B112AE" w:rsidP="00B112AE">
            <w:pPr>
              <w:rPr>
                <w:rFonts w:ascii="Arial" w:hAnsi="Arial" w:cs="Arial"/>
                <w:b/>
                <w:sz w:val="18"/>
              </w:rPr>
            </w:pPr>
          </w:p>
          <w:p w14:paraId="5116264B" w14:textId="77777777" w:rsidR="00B112AE" w:rsidRPr="00622B92" w:rsidRDefault="00B112AE" w:rsidP="00B112AE">
            <w:pPr>
              <w:rPr>
                <w:rFonts w:ascii="Arial" w:hAnsi="Arial" w:cs="Arial"/>
                <w:b/>
                <w:sz w:val="18"/>
              </w:rPr>
            </w:pPr>
          </w:p>
          <w:p w14:paraId="59C7E396" w14:textId="77777777" w:rsidR="00B112AE" w:rsidRPr="00622B92" w:rsidRDefault="00B112AE" w:rsidP="00B112AE">
            <w:pPr>
              <w:rPr>
                <w:rFonts w:ascii="Arial" w:hAnsi="Arial" w:cs="Arial"/>
                <w:sz w:val="18"/>
              </w:rPr>
            </w:pPr>
            <w:r w:rsidRPr="00622B92">
              <w:rPr>
                <w:rFonts w:ascii="Arial" w:hAnsi="Arial" w:cs="Arial"/>
                <w:sz w:val="18"/>
              </w:rPr>
              <w:t>Lancashire County Counci</w:t>
            </w:r>
            <w:r w:rsidR="00D94045" w:rsidRPr="00622B92">
              <w:rPr>
                <w:rFonts w:ascii="Arial" w:hAnsi="Arial" w:cs="Arial"/>
                <w:sz w:val="18"/>
              </w:rPr>
              <w:t>l</w:t>
            </w:r>
          </w:p>
          <w:p w14:paraId="6472D140" w14:textId="77777777" w:rsidR="00B112AE" w:rsidRPr="00622B92" w:rsidRDefault="00B112AE" w:rsidP="00B112AE">
            <w:pPr>
              <w:rPr>
                <w:rFonts w:ascii="Arial" w:hAnsi="Arial" w:cs="Arial"/>
                <w:sz w:val="18"/>
              </w:rPr>
            </w:pPr>
            <w:r w:rsidRPr="00622B92">
              <w:rPr>
                <w:rFonts w:ascii="Arial" w:hAnsi="Arial" w:cs="Arial"/>
                <w:sz w:val="18"/>
              </w:rPr>
              <w:t>Joanne Hudson</w:t>
            </w:r>
          </w:p>
          <w:p w14:paraId="23D26356" w14:textId="77777777" w:rsidR="00B112AE" w:rsidRPr="00622B92" w:rsidRDefault="007A51E8" w:rsidP="00377006">
            <w:pPr>
              <w:rPr>
                <w:rFonts w:ascii="Arial" w:hAnsi="Arial" w:cs="Arial"/>
                <w:b/>
              </w:rPr>
            </w:pPr>
            <w:hyperlink r:id="rId9" w:history="1">
              <w:r w:rsidR="00377006" w:rsidRPr="00622B92">
                <w:rPr>
                  <w:rStyle w:val="Hyperlink"/>
                  <w:rFonts w:ascii="Arial" w:hAnsi="Arial" w:cs="Arial"/>
                  <w:sz w:val="18"/>
                </w:rPr>
                <w:t>Joanne.Hudson@lancashire.gov.uk</w:t>
              </w:r>
            </w:hyperlink>
          </w:p>
        </w:tc>
        <w:tc>
          <w:tcPr>
            <w:tcW w:w="1531" w:type="dxa"/>
          </w:tcPr>
          <w:p w14:paraId="12E15C48" w14:textId="41CEB484" w:rsidR="00B112AE" w:rsidRPr="00622B92" w:rsidRDefault="00B112AE" w:rsidP="00FB4825">
            <w:pPr>
              <w:rPr>
                <w:rFonts w:ascii="Arial" w:hAnsi="Arial" w:cs="Arial"/>
                <w:sz w:val="18"/>
                <w:szCs w:val="18"/>
              </w:rPr>
            </w:pPr>
            <w:r w:rsidRPr="00622B92">
              <w:rPr>
                <w:rFonts w:ascii="Arial" w:hAnsi="Arial" w:cs="Arial"/>
                <w:sz w:val="18"/>
                <w:szCs w:val="18"/>
              </w:rPr>
              <w:t>597</w:t>
            </w:r>
          </w:p>
        </w:tc>
        <w:tc>
          <w:tcPr>
            <w:tcW w:w="3544" w:type="dxa"/>
          </w:tcPr>
          <w:p w14:paraId="4949444E" w14:textId="2E734D71" w:rsidR="00B112AE" w:rsidRPr="00622B92" w:rsidRDefault="00B112AE" w:rsidP="00FB4825">
            <w:pPr>
              <w:rPr>
                <w:rFonts w:ascii="Arial" w:hAnsi="Arial" w:cs="Arial"/>
                <w:sz w:val="18"/>
                <w:szCs w:val="18"/>
              </w:rPr>
            </w:pPr>
            <w:r w:rsidRPr="00622B92">
              <w:rPr>
                <w:rFonts w:ascii="Arial" w:hAnsi="Arial" w:cs="Arial"/>
                <w:sz w:val="18"/>
                <w:szCs w:val="18"/>
              </w:rPr>
              <w:t>New railway station at Cottam</w:t>
            </w:r>
          </w:p>
        </w:tc>
        <w:tc>
          <w:tcPr>
            <w:tcW w:w="1137" w:type="dxa"/>
          </w:tcPr>
          <w:p w14:paraId="7570734D" w14:textId="25A923BB" w:rsidR="00B112AE" w:rsidRPr="00622B92" w:rsidRDefault="00206A41" w:rsidP="00FB4825">
            <w:pPr>
              <w:rPr>
                <w:rFonts w:ascii="Arial" w:hAnsi="Arial" w:cs="Arial"/>
                <w:sz w:val="18"/>
                <w:szCs w:val="18"/>
              </w:rPr>
            </w:pPr>
            <w:r w:rsidRPr="00622B92">
              <w:rPr>
                <w:rFonts w:ascii="Arial" w:hAnsi="Arial" w:cs="Arial"/>
                <w:sz w:val="18"/>
                <w:szCs w:val="18"/>
              </w:rPr>
              <w:t>Outline Business Case</w:t>
            </w:r>
          </w:p>
        </w:tc>
        <w:tc>
          <w:tcPr>
            <w:tcW w:w="1273" w:type="dxa"/>
          </w:tcPr>
          <w:p w14:paraId="1D212EE4" w14:textId="410231EE" w:rsidR="00B112AE" w:rsidRPr="00622B92" w:rsidRDefault="00B112AE" w:rsidP="00B112AE">
            <w:pPr>
              <w:rPr>
                <w:rFonts w:ascii="Arial" w:hAnsi="Arial" w:cs="Arial"/>
                <w:sz w:val="18"/>
                <w:szCs w:val="18"/>
              </w:rPr>
            </w:pPr>
            <w:r w:rsidRPr="00622B92">
              <w:rPr>
                <w:rFonts w:ascii="Arial" w:hAnsi="Arial" w:cs="Arial"/>
                <w:sz w:val="18"/>
                <w:szCs w:val="18"/>
              </w:rPr>
              <w:t xml:space="preserve">£25m </w:t>
            </w:r>
          </w:p>
          <w:p w14:paraId="1D109701" w14:textId="77777777" w:rsidR="00B112AE" w:rsidRPr="00622B92" w:rsidRDefault="00B112AE" w:rsidP="00B112AE">
            <w:pPr>
              <w:rPr>
                <w:rFonts w:ascii="Arial" w:hAnsi="Arial" w:cs="Arial"/>
                <w:sz w:val="18"/>
                <w:szCs w:val="18"/>
              </w:rPr>
            </w:pPr>
          </w:p>
          <w:p w14:paraId="207DC15B" w14:textId="77777777" w:rsidR="00B112AE" w:rsidRPr="00622B92" w:rsidRDefault="00B112AE" w:rsidP="00B112AE">
            <w:pPr>
              <w:rPr>
                <w:rFonts w:ascii="Arial" w:hAnsi="Arial" w:cs="Arial"/>
                <w:sz w:val="18"/>
                <w:szCs w:val="18"/>
              </w:rPr>
            </w:pPr>
            <w:r w:rsidRPr="00622B92">
              <w:rPr>
                <w:rFonts w:ascii="Arial" w:hAnsi="Arial" w:cs="Arial"/>
                <w:sz w:val="18"/>
                <w:szCs w:val="18"/>
              </w:rPr>
              <w:t>(CD commitment £1.6m)</w:t>
            </w:r>
          </w:p>
        </w:tc>
        <w:tc>
          <w:tcPr>
            <w:tcW w:w="1276" w:type="dxa"/>
          </w:tcPr>
          <w:p w14:paraId="31B2AC9C" w14:textId="5509ECAE" w:rsidR="00BC123E" w:rsidRPr="00622B92" w:rsidRDefault="00B96443" w:rsidP="00FB4825">
            <w:pPr>
              <w:rPr>
                <w:rFonts w:ascii="Arial" w:hAnsi="Arial" w:cs="Arial"/>
                <w:sz w:val="18"/>
                <w:szCs w:val="18"/>
              </w:rPr>
            </w:pPr>
            <w:r w:rsidRPr="00622B92">
              <w:rPr>
                <w:rFonts w:ascii="Arial" w:hAnsi="Arial" w:cs="Arial"/>
                <w:sz w:val="18"/>
                <w:szCs w:val="18"/>
              </w:rPr>
              <w:t>£0</w:t>
            </w:r>
          </w:p>
          <w:p w14:paraId="30C51BBC" w14:textId="77777777" w:rsidR="001F0D15" w:rsidRPr="00622B92" w:rsidRDefault="001F0D15" w:rsidP="00FB4825">
            <w:pPr>
              <w:rPr>
                <w:rFonts w:ascii="Arial" w:hAnsi="Arial" w:cs="Arial"/>
                <w:sz w:val="18"/>
                <w:szCs w:val="18"/>
              </w:rPr>
            </w:pPr>
          </w:p>
          <w:p w14:paraId="3662586D" w14:textId="06E878B4" w:rsidR="00BC123E" w:rsidRPr="00622B92" w:rsidRDefault="00BC123E" w:rsidP="00FB4825">
            <w:pPr>
              <w:rPr>
                <w:rFonts w:ascii="Arial" w:hAnsi="Arial" w:cs="Arial"/>
                <w:sz w:val="18"/>
                <w:szCs w:val="18"/>
              </w:rPr>
            </w:pPr>
            <w:r w:rsidRPr="00622B92">
              <w:rPr>
                <w:rFonts w:ascii="Arial" w:hAnsi="Arial" w:cs="Arial"/>
                <w:sz w:val="18"/>
                <w:szCs w:val="18"/>
              </w:rPr>
              <w:t>(</w:t>
            </w:r>
            <w:r w:rsidR="00B96443" w:rsidRPr="00622B92">
              <w:rPr>
                <w:rFonts w:ascii="Arial" w:hAnsi="Arial" w:cs="Arial"/>
                <w:sz w:val="18"/>
                <w:szCs w:val="18"/>
              </w:rPr>
              <w:t>S</w:t>
            </w:r>
            <w:r w:rsidRPr="00622B92">
              <w:rPr>
                <w:rFonts w:ascii="Arial" w:hAnsi="Arial" w:cs="Arial"/>
                <w:sz w:val="18"/>
                <w:szCs w:val="18"/>
              </w:rPr>
              <w:t>pend relates to CD commitment)</w:t>
            </w:r>
          </w:p>
        </w:tc>
        <w:tc>
          <w:tcPr>
            <w:tcW w:w="9644" w:type="dxa"/>
          </w:tcPr>
          <w:p w14:paraId="0D036AC2" w14:textId="1D1BE52C" w:rsidR="00E65C5F" w:rsidRPr="00622B92" w:rsidRDefault="00E65C5F" w:rsidP="00A41C1E">
            <w:pPr>
              <w:rPr>
                <w:rFonts w:ascii="Arial" w:hAnsi="Arial" w:cs="Arial"/>
                <w:b/>
                <w:bCs/>
                <w:sz w:val="18"/>
                <w:szCs w:val="18"/>
              </w:rPr>
            </w:pPr>
            <w:r w:rsidRPr="00622B92">
              <w:rPr>
                <w:rFonts w:ascii="Arial" w:hAnsi="Arial" w:cs="Arial"/>
                <w:b/>
                <w:bCs/>
                <w:sz w:val="18"/>
                <w:szCs w:val="18"/>
              </w:rPr>
              <w:t xml:space="preserve">No milestones in </w:t>
            </w:r>
            <w:r w:rsidR="00B13AA4" w:rsidRPr="00622B92">
              <w:rPr>
                <w:rFonts w:ascii="Arial" w:hAnsi="Arial" w:cs="Arial"/>
                <w:b/>
                <w:bCs/>
                <w:sz w:val="18"/>
                <w:szCs w:val="18"/>
              </w:rPr>
              <w:t>Q3.</w:t>
            </w:r>
          </w:p>
          <w:p w14:paraId="584F61D3" w14:textId="77777777" w:rsidR="00E65C5F" w:rsidRPr="00622B92" w:rsidRDefault="00E65C5F" w:rsidP="00A41C1E">
            <w:pPr>
              <w:rPr>
                <w:rFonts w:ascii="Arial" w:hAnsi="Arial" w:cs="Arial"/>
                <w:b/>
                <w:bCs/>
                <w:sz w:val="18"/>
                <w:szCs w:val="18"/>
              </w:rPr>
            </w:pPr>
          </w:p>
          <w:p w14:paraId="7787BCF5" w14:textId="47785CED" w:rsidR="00A65A53" w:rsidRPr="00622B92" w:rsidRDefault="00167561" w:rsidP="00A41C1E">
            <w:pPr>
              <w:rPr>
                <w:rFonts w:ascii="Arial" w:hAnsi="Arial" w:cs="Arial"/>
                <w:b/>
                <w:bCs/>
                <w:sz w:val="18"/>
                <w:szCs w:val="18"/>
              </w:rPr>
            </w:pPr>
            <w:r w:rsidRPr="00622B92">
              <w:rPr>
                <w:rFonts w:ascii="Arial" w:hAnsi="Arial" w:cs="Arial"/>
                <w:b/>
                <w:bCs/>
                <w:sz w:val="18"/>
                <w:szCs w:val="18"/>
              </w:rPr>
              <w:t>Q</w:t>
            </w:r>
            <w:r w:rsidR="00B13AA4" w:rsidRPr="00622B92">
              <w:rPr>
                <w:rFonts w:ascii="Arial" w:hAnsi="Arial" w:cs="Arial"/>
                <w:b/>
                <w:bCs/>
                <w:sz w:val="18"/>
                <w:szCs w:val="18"/>
              </w:rPr>
              <w:t>3</w:t>
            </w:r>
            <w:r w:rsidRPr="00622B92">
              <w:rPr>
                <w:rFonts w:ascii="Arial" w:hAnsi="Arial" w:cs="Arial"/>
                <w:b/>
                <w:bCs/>
                <w:sz w:val="18"/>
                <w:szCs w:val="18"/>
              </w:rPr>
              <w:t xml:space="preserve"> Update:</w:t>
            </w:r>
          </w:p>
          <w:p w14:paraId="1C0A2AA8" w14:textId="16FE3E8D" w:rsidR="00B13AA4" w:rsidRPr="00622B92" w:rsidRDefault="0038154D" w:rsidP="00D22809">
            <w:pPr>
              <w:pStyle w:val="ListParagraph"/>
              <w:numPr>
                <w:ilvl w:val="0"/>
                <w:numId w:val="37"/>
              </w:numPr>
              <w:rPr>
                <w:rFonts w:ascii="Arial" w:eastAsia="Times New Roman" w:hAnsi="Arial" w:cs="Arial"/>
                <w:sz w:val="18"/>
                <w:szCs w:val="18"/>
              </w:rPr>
            </w:pPr>
            <w:r w:rsidRPr="00622B92">
              <w:rPr>
                <w:rFonts w:ascii="Arial" w:eastAsia="Times New Roman" w:hAnsi="Arial" w:cs="Arial"/>
                <w:sz w:val="18"/>
                <w:szCs w:val="18"/>
              </w:rPr>
              <w:t>A p</w:t>
            </w:r>
            <w:r w:rsidR="00B13AA4" w:rsidRPr="00622B92">
              <w:rPr>
                <w:rFonts w:ascii="Arial" w:eastAsia="Times New Roman" w:hAnsi="Arial" w:cs="Arial"/>
                <w:sz w:val="18"/>
                <w:szCs w:val="18"/>
              </w:rPr>
              <w:t xml:space="preserve">ublic consultation on the scheme </w:t>
            </w:r>
            <w:r w:rsidRPr="00622B92">
              <w:rPr>
                <w:rFonts w:ascii="Arial" w:eastAsia="Times New Roman" w:hAnsi="Arial" w:cs="Arial"/>
                <w:sz w:val="18"/>
                <w:szCs w:val="18"/>
              </w:rPr>
              <w:t>took place between</w:t>
            </w:r>
            <w:r w:rsidR="00B13AA4" w:rsidRPr="00622B92">
              <w:rPr>
                <w:rFonts w:ascii="Arial" w:eastAsia="Times New Roman" w:hAnsi="Arial" w:cs="Arial"/>
                <w:sz w:val="18"/>
                <w:szCs w:val="18"/>
              </w:rPr>
              <w:t xml:space="preserve"> December 2021</w:t>
            </w:r>
            <w:r w:rsidR="00D97EC6" w:rsidRPr="00622B92">
              <w:rPr>
                <w:rFonts w:ascii="Arial" w:eastAsia="Times New Roman" w:hAnsi="Arial" w:cs="Arial"/>
                <w:sz w:val="18"/>
                <w:szCs w:val="18"/>
              </w:rPr>
              <w:t xml:space="preserve"> </w:t>
            </w:r>
            <w:r w:rsidRPr="00622B92">
              <w:rPr>
                <w:rFonts w:ascii="Arial" w:eastAsia="Times New Roman" w:hAnsi="Arial" w:cs="Arial"/>
                <w:sz w:val="18"/>
                <w:szCs w:val="18"/>
              </w:rPr>
              <w:t xml:space="preserve">and </w:t>
            </w:r>
            <w:r w:rsidR="00B13AA4" w:rsidRPr="00622B92">
              <w:rPr>
                <w:rFonts w:ascii="Arial" w:eastAsia="Times New Roman" w:hAnsi="Arial" w:cs="Arial"/>
                <w:sz w:val="18"/>
                <w:szCs w:val="18"/>
              </w:rPr>
              <w:t xml:space="preserve">January 2022.12,000 leaflets were distributed to homes and businesses in the area providing information on the scheme and inviting comments via an online form.  </w:t>
            </w:r>
            <w:r w:rsidR="00B8011A" w:rsidRPr="00622B92">
              <w:rPr>
                <w:rFonts w:ascii="Arial" w:eastAsia="Times New Roman" w:hAnsi="Arial" w:cs="Arial"/>
                <w:sz w:val="18"/>
                <w:szCs w:val="18"/>
              </w:rPr>
              <w:t>Information on the scheme was made available</w:t>
            </w:r>
            <w:r w:rsidR="00B13AA4" w:rsidRPr="00622B92">
              <w:rPr>
                <w:rFonts w:ascii="Arial" w:eastAsia="Times New Roman" w:hAnsi="Arial" w:cs="Arial"/>
                <w:sz w:val="18"/>
                <w:szCs w:val="18"/>
              </w:rPr>
              <w:t xml:space="preserve"> online and to view in person via display boards at local libraries.</w:t>
            </w:r>
          </w:p>
          <w:p w14:paraId="26666D31" w14:textId="16AF1150" w:rsidR="00B13AA4" w:rsidRPr="00622B92" w:rsidRDefault="00B13AA4" w:rsidP="00D22809">
            <w:pPr>
              <w:pStyle w:val="ListParagraph"/>
              <w:numPr>
                <w:ilvl w:val="0"/>
                <w:numId w:val="37"/>
              </w:numPr>
              <w:rPr>
                <w:rFonts w:ascii="Arial" w:eastAsia="Times New Roman" w:hAnsi="Arial" w:cs="Arial"/>
                <w:sz w:val="18"/>
                <w:szCs w:val="18"/>
              </w:rPr>
            </w:pPr>
            <w:r w:rsidRPr="00622B92">
              <w:rPr>
                <w:rFonts w:ascii="Arial" w:eastAsia="Times New Roman" w:hAnsi="Arial" w:cs="Arial"/>
                <w:sz w:val="18"/>
                <w:szCs w:val="18"/>
              </w:rPr>
              <w:t>Changes to the scheme cost and programme have resulted in a change request being issued to DfT. Revised programme proposed</w:t>
            </w:r>
            <w:r w:rsidR="00D97EC6" w:rsidRPr="00622B92">
              <w:rPr>
                <w:rFonts w:ascii="Arial" w:eastAsia="Times New Roman" w:hAnsi="Arial" w:cs="Arial"/>
                <w:sz w:val="18"/>
                <w:szCs w:val="18"/>
              </w:rPr>
              <w:t xml:space="preserve"> to</w:t>
            </w:r>
            <w:r w:rsidRPr="00622B92">
              <w:rPr>
                <w:rFonts w:ascii="Arial" w:eastAsia="Times New Roman" w:hAnsi="Arial" w:cs="Arial"/>
                <w:sz w:val="18"/>
                <w:szCs w:val="18"/>
              </w:rPr>
              <w:t xml:space="preserve"> start on site in July 2023 with construction continuing until December 2024.  </w:t>
            </w:r>
          </w:p>
          <w:p w14:paraId="02820FE4" w14:textId="1D3FCB4A" w:rsidR="00A65A53" w:rsidRPr="00622B92" w:rsidRDefault="00A65A53" w:rsidP="00A65A53">
            <w:pPr>
              <w:rPr>
                <w:rFonts w:ascii="Arial" w:hAnsi="Arial" w:cs="Arial"/>
                <w:sz w:val="18"/>
                <w:szCs w:val="18"/>
              </w:rPr>
            </w:pPr>
          </w:p>
          <w:p w14:paraId="3366A2C3" w14:textId="0EB46EF7" w:rsidR="00D22809" w:rsidRPr="00622B92" w:rsidRDefault="00D22809" w:rsidP="00A65A53">
            <w:pPr>
              <w:rPr>
                <w:rFonts w:ascii="Arial" w:hAnsi="Arial" w:cs="Arial"/>
                <w:b/>
                <w:bCs/>
                <w:sz w:val="18"/>
                <w:szCs w:val="18"/>
              </w:rPr>
            </w:pPr>
            <w:r w:rsidRPr="00622B92">
              <w:rPr>
                <w:rFonts w:ascii="Arial" w:hAnsi="Arial" w:cs="Arial"/>
                <w:b/>
                <w:bCs/>
                <w:sz w:val="18"/>
                <w:szCs w:val="18"/>
              </w:rPr>
              <w:t>Q4 Update:</w:t>
            </w:r>
          </w:p>
          <w:p w14:paraId="6E94EA91" w14:textId="223F2626" w:rsidR="00D22809" w:rsidRPr="00D22809" w:rsidRDefault="00D22809" w:rsidP="00D22809">
            <w:pPr>
              <w:numPr>
                <w:ilvl w:val="0"/>
                <w:numId w:val="37"/>
              </w:numPr>
              <w:spacing w:line="252" w:lineRule="auto"/>
              <w:contextualSpacing/>
              <w:rPr>
                <w:rFonts w:ascii="Arial" w:eastAsia="Times New Roman" w:hAnsi="Arial" w:cs="Arial"/>
                <w:sz w:val="18"/>
                <w:szCs w:val="18"/>
              </w:rPr>
            </w:pPr>
            <w:r w:rsidRPr="00D22809">
              <w:rPr>
                <w:rFonts w:ascii="Arial" w:eastAsia="Times New Roman" w:hAnsi="Arial" w:cs="Arial"/>
                <w:sz w:val="18"/>
                <w:szCs w:val="18"/>
              </w:rPr>
              <w:t>The change request submitted to Dft was approved with respect to revised scheme cost and programme</w:t>
            </w:r>
            <w:r w:rsidR="00462BD6">
              <w:rPr>
                <w:rFonts w:ascii="Arial" w:eastAsia="Times New Roman" w:hAnsi="Arial" w:cs="Arial"/>
                <w:sz w:val="18"/>
                <w:szCs w:val="18"/>
              </w:rPr>
              <w:t xml:space="preserve"> (the City deal contribution remains capped at £1.6m)</w:t>
            </w:r>
            <w:r w:rsidRPr="00622B92">
              <w:rPr>
                <w:rFonts w:ascii="Arial" w:eastAsia="Times New Roman" w:hAnsi="Arial" w:cs="Arial"/>
                <w:sz w:val="18"/>
                <w:szCs w:val="18"/>
              </w:rPr>
              <w:t>.</w:t>
            </w:r>
          </w:p>
          <w:p w14:paraId="61F7C1E6" w14:textId="31801AFD" w:rsidR="00D22809" w:rsidRPr="00D22809" w:rsidRDefault="00D22809" w:rsidP="00D22809">
            <w:pPr>
              <w:numPr>
                <w:ilvl w:val="0"/>
                <w:numId w:val="37"/>
              </w:numPr>
              <w:spacing w:line="252" w:lineRule="auto"/>
              <w:contextualSpacing/>
              <w:rPr>
                <w:rFonts w:ascii="Arial" w:eastAsia="Times New Roman" w:hAnsi="Arial" w:cs="Arial"/>
                <w:sz w:val="18"/>
                <w:szCs w:val="18"/>
              </w:rPr>
            </w:pPr>
            <w:r w:rsidRPr="00D22809">
              <w:rPr>
                <w:rFonts w:ascii="Arial" w:eastAsia="Times New Roman" w:hAnsi="Arial" w:cs="Arial"/>
                <w:sz w:val="18"/>
                <w:szCs w:val="18"/>
              </w:rPr>
              <w:t>Scope development and value engineering for the station design underway</w:t>
            </w:r>
            <w:r w:rsidRPr="00622B92">
              <w:rPr>
                <w:rFonts w:ascii="Arial" w:eastAsia="Times New Roman" w:hAnsi="Arial" w:cs="Arial"/>
                <w:sz w:val="18"/>
                <w:szCs w:val="18"/>
              </w:rPr>
              <w:t>.</w:t>
            </w:r>
          </w:p>
          <w:p w14:paraId="78D66CE4" w14:textId="1A982425" w:rsidR="00D22809" w:rsidRPr="00D22809" w:rsidRDefault="00D22809" w:rsidP="00D22809">
            <w:pPr>
              <w:numPr>
                <w:ilvl w:val="0"/>
                <w:numId w:val="37"/>
              </w:numPr>
              <w:spacing w:line="252" w:lineRule="auto"/>
              <w:contextualSpacing/>
              <w:rPr>
                <w:rFonts w:ascii="Arial" w:eastAsia="Times New Roman" w:hAnsi="Arial" w:cs="Arial"/>
                <w:sz w:val="18"/>
                <w:szCs w:val="18"/>
              </w:rPr>
            </w:pPr>
            <w:r w:rsidRPr="00D22809">
              <w:rPr>
                <w:rFonts w:ascii="Arial" w:eastAsia="Times New Roman" w:hAnsi="Arial" w:cs="Arial"/>
                <w:sz w:val="18"/>
                <w:szCs w:val="18"/>
              </w:rPr>
              <w:t>Scope for Geotechnical works agreed</w:t>
            </w:r>
            <w:r w:rsidRPr="00622B92">
              <w:rPr>
                <w:rFonts w:ascii="Arial" w:eastAsia="Times New Roman" w:hAnsi="Arial" w:cs="Arial"/>
                <w:sz w:val="18"/>
                <w:szCs w:val="18"/>
              </w:rPr>
              <w:t>.</w:t>
            </w:r>
          </w:p>
          <w:p w14:paraId="551C6CF3" w14:textId="59AF56D0" w:rsidR="00D22809" w:rsidRPr="00D22809" w:rsidRDefault="00D22809" w:rsidP="00D22809">
            <w:pPr>
              <w:numPr>
                <w:ilvl w:val="0"/>
                <w:numId w:val="37"/>
              </w:numPr>
              <w:spacing w:line="252" w:lineRule="auto"/>
              <w:contextualSpacing/>
              <w:rPr>
                <w:rFonts w:ascii="Arial" w:eastAsia="Times New Roman" w:hAnsi="Arial" w:cs="Arial"/>
                <w:sz w:val="18"/>
                <w:szCs w:val="18"/>
              </w:rPr>
            </w:pPr>
            <w:r w:rsidRPr="00D22809">
              <w:rPr>
                <w:rFonts w:ascii="Arial" w:eastAsia="Times New Roman" w:hAnsi="Arial" w:cs="Arial"/>
                <w:sz w:val="18"/>
                <w:szCs w:val="18"/>
              </w:rPr>
              <w:t>Work underway to support the planning application including, Environmental masterplan, Environmental statement chapters and consultation statement</w:t>
            </w:r>
            <w:r w:rsidRPr="00622B92">
              <w:rPr>
                <w:rFonts w:ascii="Arial" w:eastAsia="Times New Roman" w:hAnsi="Arial" w:cs="Arial"/>
                <w:sz w:val="18"/>
                <w:szCs w:val="18"/>
              </w:rPr>
              <w:t>.</w:t>
            </w:r>
          </w:p>
          <w:p w14:paraId="3E8C8583" w14:textId="477B0C01" w:rsidR="00D22809" w:rsidRPr="00D22809" w:rsidRDefault="00D22809" w:rsidP="00D22809">
            <w:pPr>
              <w:numPr>
                <w:ilvl w:val="0"/>
                <w:numId w:val="37"/>
              </w:numPr>
              <w:spacing w:line="252" w:lineRule="auto"/>
              <w:contextualSpacing/>
              <w:rPr>
                <w:rFonts w:ascii="Arial" w:eastAsia="Times New Roman" w:hAnsi="Arial" w:cs="Arial"/>
                <w:sz w:val="18"/>
                <w:szCs w:val="18"/>
              </w:rPr>
            </w:pPr>
            <w:r w:rsidRPr="00D22809">
              <w:rPr>
                <w:rFonts w:ascii="Arial" w:eastAsia="Times New Roman" w:hAnsi="Arial" w:cs="Arial"/>
                <w:sz w:val="18"/>
                <w:szCs w:val="18"/>
              </w:rPr>
              <w:t xml:space="preserve">Work underway </w:t>
            </w:r>
            <w:r w:rsidRPr="00622B92">
              <w:rPr>
                <w:rFonts w:ascii="Arial" w:eastAsia="Times New Roman" w:hAnsi="Arial" w:cs="Arial"/>
                <w:sz w:val="18"/>
                <w:szCs w:val="18"/>
              </w:rPr>
              <w:t>for the</w:t>
            </w:r>
            <w:r w:rsidRPr="00D22809">
              <w:rPr>
                <w:rFonts w:ascii="Arial" w:eastAsia="Times New Roman" w:hAnsi="Arial" w:cs="Arial"/>
                <w:sz w:val="18"/>
                <w:szCs w:val="18"/>
              </w:rPr>
              <w:t xml:space="preserve"> active travel strategy</w:t>
            </w:r>
            <w:r w:rsidRPr="00622B92">
              <w:rPr>
                <w:rFonts w:ascii="Arial" w:eastAsia="Times New Roman" w:hAnsi="Arial" w:cs="Arial"/>
                <w:sz w:val="18"/>
                <w:szCs w:val="18"/>
              </w:rPr>
              <w:t>.</w:t>
            </w:r>
          </w:p>
          <w:p w14:paraId="2FEAC743" w14:textId="795F3AFF" w:rsidR="00D22809" w:rsidRPr="00D22809" w:rsidRDefault="00D22809" w:rsidP="00D22809">
            <w:pPr>
              <w:numPr>
                <w:ilvl w:val="0"/>
                <w:numId w:val="37"/>
              </w:numPr>
              <w:spacing w:line="252" w:lineRule="auto"/>
              <w:contextualSpacing/>
              <w:rPr>
                <w:rFonts w:ascii="Arial" w:eastAsia="Times New Roman" w:hAnsi="Arial" w:cs="Arial"/>
                <w:sz w:val="18"/>
                <w:szCs w:val="18"/>
              </w:rPr>
            </w:pPr>
            <w:r w:rsidRPr="00D22809">
              <w:rPr>
                <w:rFonts w:ascii="Arial" w:eastAsia="Times New Roman" w:hAnsi="Arial" w:cs="Arial"/>
                <w:sz w:val="18"/>
                <w:szCs w:val="18"/>
              </w:rPr>
              <w:t xml:space="preserve">Network rail and operator engagement taking place </w:t>
            </w:r>
            <w:r w:rsidRPr="00622B92">
              <w:rPr>
                <w:rFonts w:ascii="Arial" w:eastAsia="Times New Roman" w:hAnsi="Arial" w:cs="Arial"/>
                <w:sz w:val="18"/>
                <w:szCs w:val="18"/>
              </w:rPr>
              <w:t>about</w:t>
            </w:r>
            <w:r w:rsidRPr="00D22809">
              <w:rPr>
                <w:rFonts w:ascii="Arial" w:eastAsia="Times New Roman" w:hAnsi="Arial" w:cs="Arial"/>
                <w:sz w:val="18"/>
                <w:szCs w:val="18"/>
              </w:rPr>
              <w:t xml:space="preserve"> additional station stop and potential service patterns.</w:t>
            </w:r>
          </w:p>
          <w:p w14:paraId="5CEB128E" w14:textId="556740AC" w:rsidR="00D22809" w:rsidRPr="00D22809" w:rsidRDefault="00D22809" w:rsidP="00D22809">
            <w:pPr>
              <w:numPr>
                <w:ilvl w:val="0"/>
                <w:numId w:val="37"/>
              </w:numPr>
              <w:spacing w:line="252" w:lineRule="auto"/>
              <w:contextualSpacing/>
              <w:rPr>
                <w:rFonts w:ascii="Arial" w:eastAsia="Times New Roman" w:hAnsi="Arial" w:cs="Arial"/>
                <w:sz w:val="18"/>
                <w:szCs w:val="18"/>
              </w:rPr>
            </w:pPr>
            <w:r w:rsidRPr="00D22809">
              <w:rPr>
                <w:rFonts w:ascii="Arial" w:eastAsia="Times New Roman" w:hAnsi="Arial" w:cs="Arial"/>
                <w:sz w:val="18"/>
                <w:szCs w:val="18"/>
              </w:rPr>
              <w:t>Future station ownership and maintenance options reviewed</w:t>
            </w:r>
            <w:r w:rsidRPr="00622B92">
              <w:rPr>
                <w:rFonts w:ascii="Arial" w:eastAsia="Times New Roman" w:hAnsi="Arial" w:cs="Arial"/>
                <w:sz w:val="18"/>
                <w:szCs w:val="18"/>
              </w:rPr>
              <w:t>.</w:t>
            </w:r>
          </w:p>
          <w:p w14:paraId="55F2CEE5" w14:textId="7528E005" w:rsidR="00D22809" w:rsidRPr="00622B92" w:rsidRDefault="00D22809" w:rsidP="00D22809">
            <w:pPr>
              <w:numPr>
                <w:ilvl w:val="0"/>
                <w:numId w:val="37"/>
              </w:numPr>
              <w:spacing w:line="252" w:lineRule="auto"/>
              <w:contextualSpacing/>
              <w:rPr>
                <w:rFonts w:ascii="Arial" w:eastAsia="Times New Roman" w:hAnsi="Arial" w:cs="Arial"/>
                <w:sz w:val="18"/>
                <w:szCs w:val="18"/>
              </w:rPr>
            </w:pPr>
            <w:r w:rsidRPr="00D22809">
              <w:rPr>
                <w:rFonts w:ascii="Arial" w:eastAsia="Times New Roman" w:hAnsi="Arial" w:cs="Arial"/>
                <w:sz w:val="18"/>
                <w:szCs w:val="18"/>
              </w:rPr>
              <w:t>Engagement with landowners continuing</w:t>
            </w:r>
            <w:r w:rsidRPr="00622B92">
              <w:rPr>
                <w:rFonts w:ascii="Arial" w:eastAsia="Times New Roman" w:hAnsi="Arial" w:cs="Arial"/>
                <w:sz w:val="18"/>
                <w:szCs w:val="18"/>
              </w:rPr>
              <w:t>.</w:t>
            </w:r>
          </w:p>
          <w:p w14:paraId="4FBDCD55" w14:textId="77777777" w:rsidR="00D22809" w:rsidRPr="00622B92" w:rsidRDefault="00D22809" w:rsidP="00D22809">
            <w:pPr>
              <w:rPr>
                <w:rFonts w:ascii="Arial" w:hAnsi="Arial" w:cs="Arial"/>
                <w:sz w:val="18"/>
                <w:szCs w:val="18"/>
              </w:rPr>
            </w:pPr>
          </w:p>
          <w:p w14:paraId="716CBC9D" w14:textId="08F96267" w:rsidR="00D22809" w:rsidRPr="00622B92" w:rsidRDefault="00D22809" w:rsidP="00D22809">
            <w:pPr>
              <w:spacing w:line="252" w:lineRule="auto"/>
              <w:rPr>
                <w:rFonts w:ascii="Arial" w:hAnsi="Arial" w:cs="Arial"/>
                <w:b/>
                <w:bCs/>
                <w:sz w:val="18"/>
                <w:szCs w:val="18"/>
              </w:rPr>
            </w:pPr>
            <w:r w:rsidRPr="00622B92">
              <w:rPr>
                <w:rFonts w:ascii="Arial" w:hAnsi="Arial" w:cs="Arial"/>
                <w:b/>
                <w:bCs/>
                <w:sz w:val="18"/>
                <w:szCs w:val="18"/>
              </w:rPr>
              <w:t>Looking Forward:</w:t>
            </w:r>
          </w:p>
          <w:p w14:paraId="738CC599" w14:textId="46145C1A" w:rsidR="00D22809" w:rsidRPr="00622B92" w:rsidRDefault="00D22809" w:rsidP="00D22809">
            <w:pPr>
              <w:pStyle w:val="ListParagraph"/>
              <w:numPr>
                <w:ilvl w:val="0"/>
                <w:numId w:val="37"/>
              </w:numPr>
              <w:spacing w:line="252" w:lineRule="auto"/>
              <w:rPr>
                <w:rFonts w:ascii="Arial" w:eastAsia="Times New Roman" w:hAnsi="Arial" w:cs="Arial"/>
                <w:sz w:val="18"/>
                <w:szCs w:val="18"/>
              </w:rPr>
            </w:pPr>
            <w:r w:rsidRPr="00622B92">
              <w:rPr>
                <w:rFonts w:ascii="Arial" w:eastAsia="Times New Roman" w:hAnsi="Arial" w:cs="Arial"/>
                <w:sz w:val="18"/>
                <w:szCs w:val="18"/>
              </w:rPr>
              <w:t>Continue work on detailed design for station elements and highways and bridge design.</w:t>
            </w:r>
          </w:p>
          <w:p w14:paraId="7A857471" w14:textId="161E3D32" w:rsidR="00D22809" w:rsidRPr="00622B92" w:rsidRDefault="00D22809" w:rsidP="00D22809">
            <w:pPr>
              <w:pStyle w:val="ListParagraph"/>
              <w:numPr>
                <w:ilvl w:val="0"/>
                <w:numId w:val="37"/>
              </w:numPr>
              <w:spacing w:line="252" w:lineRule="auto"/>
              <w:rPr>
                <w:rFonts w:ascii="Arial" w:eastAsia="Times New Roman" w:hAnsi="Arial" w:cs="Arial"/>
                <w:sz w:val="18"/>
                <w:szCs w:val="18"/>
              </w:rPr>
            </w:pPr>
            <w:r w:rsidRPr="00622B92">
              <w:rPr>
                <w:rFonts w:ascii="Arial" w:eastAsia="Times New Roman" w:hAnsi="Arial" w:cs="Arial"/>
                <w:sz w:val="18"/>
                <w:szCs w:val="18"/>
              </w:rPr>
              <w:t>Continue engagement with Network Rail regarding future station ownership and maintenance.</w:t>
            </w:r>
          </w:p>
          <w:p w14:paraId="6CD1089C" w14:textId="211E6249" w:rsidR="00D22809" w:rsidRPr="00622B92" w:rsidRDefault="00D22809" w:rsidP="00D22809">
            <w:pPr>
              <w:pStyle w:val="ListParagraph"/>
              <w:numPr>
                <w:ilvl w:val="0"/>
                <w:numId w:val="37"/>
              </w:numPr>
              <w:spacing w:line="252" w:lineRule="auto"/>
              <w:rPr>
                <w:rFonts w:ascii="Arial" w:eastAsia="Times New Roman" w:hAnsi="Arial" w:cs="Arial"/>
                <w:sz w:val="18"/>
                <w:szCs w:val="18"/>
              </w:rPr>
            </w:pPr>
            <w:r w:rsidRPr="00622B92">
              <w:rPr>
                <w:rFonts w:ascii="Arial" w:eastAsia="Times New Roman" w:hAnsi="Arial" w:cs="Arial"/>
                <w:sz w:val="18"/>
                <w:szCs w:val="18"/>
              </w:rPr>
              <w:t>Complete active travel strategy.</w:t>
            </w:r>
          </w:p>
          <w:p w14:paraId="70220A01" w14:textId="25AD4A10" w:rsidR="006A477D" w:rsidRPr="00622B92" w:rsidRDefault="00D22809" w:rsidP="00D22809">
            <w:pPr>
              <w:pStyle w:val="ListParagraph"/>
              <w:numPr>
                <w:ilvl w:val="0"/>
                <w:numId w:val="37"/>
              </w:numPr>
              <w:spacing w:line="252" w:lineRule="auto"/>
              <w:rPr>
                <w:rFonts w:ascii="Arial" w:eastAsia="Times New Roman" w:hAnsi="Arial" w:cs="Arial"/>
                <w:sz w:val="18"/>
                <w:szCs w:val="18"/>
              </w:rPr>
            </w:pPr>
            <w:r w:rsidRPr="00622B92">
              <w:rPr>
                <w:rFonts w:ascii="Arial" w:eastAsia="Times New Roman" w:hAnsi="Arial" w:cs="Arial"/>
                <w:sz w:val="18"/>
                <w:szCs w:val="18"/>
              </w:rPr>
              <w:t>Continue negotiations with landowners to secure land by agreement.</w:t>
            </w:r>
          </w:p>
        </w:tc>
        <w:tc>
          <w:tcPr>
            <w:tcW w:w="1129" w:type="dxa"/>
            <w:shd w:val="clear" w:color="auto" w:fill="auto"/>
          </w:tcPr>
          <w:p w14:paraId="3A17652D" w14:textId="562D22E1" w:rsidR="00B37F67" w:rsidRPr="00622B92" w:rsidRDefault="008C1D13" w:rsidP="00CF2547">
            <w:pPr>
              <w:jc w:val="center"/>
              <w:rPr>
                <w:rFonts w:ascii="Arial" w:hAnsi="Arial" w:cs="Arial"/>
                <w:sz w:val="18"/>
                <w:szCs w:val="18"/>
              </w:rPr>
            </w:pPr>
            <w:r w:rsidRPr="00622B92">
              <w:rPr>
                <w:rFonts w:ascii="Arial" w:hAnsi="Arial" w:cs="Arial"/>
                <w:noProof/>
                <w:sz w:val="18"/>
                <w:szCs w:val="18"/>
              </w:rPr>
              <mc:AlternateContent>
                <mc:Choice Requires="wps">
                  <w:drawing>
                    <wp:anchor distT="0" distB="0" distL="114300" distR="114300" simplePos="0" relativeHeight="251668480" behindDoc="0" locked="0" layoutInCell="1" allowOverlap="1" wp14:anchorId="4A41D853" wp14:editId="6DD8298A">
                      <wp:simplePos x="0" y="0"/>
                      <wp:positionH relativeFrom="column">
                        <wp:posOffset>175733</wp:posOffset>
                      </wp:positionH>
                      <wp:positionV relativeFrom="paragraph">
                        <wp:posOffset>1297940</wp:posOffset>
                      </wp:positionV>
                      <wp:extent cx="232249" cy="238836"/>
                      <wp:effectExtent l="0" t="0" r="15875" b="27940"/>
                      <wp:wrapNone/>
                      <wp:docPr id="6" name="Oval 6"/>
                      <wp:cNvGraphicFramePr/>
                      <a:graphic xmlns:a="http://schemas.openxmlformats.org/drawingml/2006/main">
                        <a:graphicData uri="http://schemas.microsoft.com/office/word/2010/wordprocessingShape">
                          <wps:wsp>
                            <wps:cNvSpPr/>
                            <wps:spPr>
                              <a:xfrm>
                                <a:off x="0" y="0"/>
                                <a:ext cx="232249" cy="238836"/>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3E0E18" id="Oval 6" o:spid="_x0000_s1026" style="position:absolute;margin-left:13.85pt;margin-top:102.2pt;width:18.3pt;height:18.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" fillcolor="#00b050" strokecolor="#00b050" strokeweight="1pt">
                      <v:stroke joinstyle="miter"/>
                    </v:oval>
                  </w:pict>
                </mc:Fallback>
              </mc:AlternateContent>
            </w:r>
          </w:p>
        </w:tc>
      </w:tr>
      <w:tr w:rsidR="00FB03B6" w:rsidRPr="00622B92" w14:paraId="79D9CCB0" w14:textId="77777777" w:rsidTr="00601EE4">
        <w:tc>
          <w:tcPr>
            <w:tcW w:w="3431" w:type="dxa"/>
          </w:tcPr>
          <w:p w14:paraId="37B061A1" w14:textId="77777777" w:rsidR="00FB03B6" w:rsidRPr="00622B92" w:rsidRDefault="00FB03B6" w:rsidP="00FB03B6">
            <w:pPr>
              <w:rPr>
                <w:rFonts w:ascii="Arial" w:hAnsi="Arial" w:cs="Arial"/>
                <w:b/>
              </w:rPr>
            </w:pPr>
            <w:r w:rsidRPr="00622B92">
              <w:rPr>
                <w:rFonts w:ascii="Arial" w:hAnsi="Arial" w:cs="Arial"/>
                <w:b/>
              </w:rPr>
              <w:t>Lancaster Canal Towpath</w:t>
            </w:r>
          </w:p>
          <w:p w14:paraId="049E2F04" w14:textId="77777777" w:rsidR="00FB03B6" w:rsidRPr="00622B92" w:rsidRDefault="00FB03B6" w:rsidP="00FB03B6">
            <w:pPr>
              <w:rPr>
                <w:sz w:val="18"/>
              </w:rPr>
            </w:pPr>
          </w:p>
          <w:p w14:paraId="437E518B" w14:textId="77777777" w:rsidR="00FB03B6" w:rsidRPr="00622B92" w:rsidRDefault="00FB03B6" w:rsidP="00FB03B6">
            <w:pPr>
              <w:rPr>
                <w:rFonts w:ascii="Arial" w:hAnsi="Arial" w:cs="Arial"/>
                <w:sz w:val="18"/>
                <w:szCs w:val="18"/>
              </w:rPr>
            </w:pPr>
            <w:r w:rsidRPr="00622B92">
              <w:rPr>
                <w:rFonts w:ascii="Arial" w:hAnsi="Arial" w:cs="Arial"/>
                <w:sz w:val="18"/>
                <w:szCs w:val="18"/>
              </w:rPr>
              <w:t>Preston City Council</w:t>
            </w:r>
          </w:p>
          <w:p w14:paraId="600B17F6" w14:textId="77777777" w:rsidR="00FB03B6" w:rsidRPr="00622B92" w:rsidRDefault="00FB03B6" w:rsidP="00FB03B6">
            <w:pPr>
              <w:rPr>
                <w:rFonts w:ascii="Arial" w:hAnsi="Arial" w:cs="Arial"/>
                <w:sz w:val="18"/>
                <w:szCs w:val="18"/>
              </w:rPr>
            </w:pPr>
            <w:r w:rsidRPr="00622B92">
              <w:rPr>
                <w:rFonts w:ascii="Arial" w:hAnsi="Arial" w:cs="Arial"/>
                <w:sz w:val="18"/>
                <w:szCs w:val="18"/>
              </w:rPr>
              <w:t xml:space="preserve">Drew Gough </w:t>
            </w:r>
          </w:p>
          <w:p w14:paraId="3255B646" w14:textId="311DA515" w:rsidR="00FB03B6" w:rsidRPr="00622B92" w:rsidRDefault="007A51E8" w:rsidP="00B112AE">
            <w:pPr>
              <w:rPr>
                <w:rFonts w:ascii="Arial" w:hAnsi="Arial" w:cs="Arial"/>
                <w:color w:val="0563C1"/>
                <w:sz w:val="14"/>
                <w:szCs w:val="18"/>
                <w:u w:val="single"/>
              </w:rPr>
            </w:pPr>
            <w:hyperlink r:id="rId10" w:history="1">
              <w:r w:rsidR="00FB03B6" w:rsidRPr="00622B92">
                <w:rPr>
                  <w:rStyle w:val="Hyperlink"/>
                  <w:rFonts w:ascii="Arial" w:hAnsi="Arial" w:cs="Arial"/>
                  <w:sz w:val="18"/>
                  <w:szCs w:val="18"/>
                </w:rPr>
                <w:t>Dr.gough@preston.gov.uk</w:t>
              </w:r>
            </w:hyperlink>
            <w:r w:rsidR="00FB03B6" w:rsidRPr="00622B92">
              <w:rPr>
                <w:sz w:val="18"/>
              </w:rPr>
              <w:t xml:space="preserve"> </w:t>
            </w:r>
          </w:p>
        </w:tc>
        <w:tc>
          <w:tcPr>
            <w:tcW w:w="1531" w:type="dxa"/>
          </w:tcPr>
          <w:p w14:paraId="1D3E6E9A" w14:textId="6ED52DC7" w:rsidR="00FB03B6" w:rsidRPr="00622B92" w:rsidRDefault="00FB03B6" w:rsidP="00FB4825">
            <w:pPr>
              <w:rPr>
                <w:rFonts w:ascii="Arial" w:hAnsi="Arial" w:cs="Arial"/>
                <w:sz w:val="18"/>
                <w:szCs w:val="18"/>
              </w:rPr>
            </w:pPr>
            <w:r w:rsidRPr="00622B92">
              <w:rPr>
                <w:rFonts w:ascii="Arial" w:hAnsi="Arial" w:cs="Arial"/>
                <w:sz w:val="18"/>
                <w:szCs w:val="18"/>
              </w:rPr>
              <w:t>4317 &amp; 5374</w:t>
            </w:r>
          </w:p>
        </w:tc>
        <w:tc>
          <w:tcPr>
            <w:tcW w:w="3544" w:type="dxa"/>
          </w:tcPr>
          <w:p w14:paraId="7F25D53F" w14:textId="3ABDE360" w:rsidR="00FB03B6" w:rsidRPr="00622B92" w:rsidRDefault="00FB03B6" w:rsidP="00FB4825">
            <w:pPr>
              <w:rPr>
                <w:rFonts w:ascii="Arial" w:hAnsi="Arial" w:cs="Arial"/>
                <w:sz w:val="18"/>
                <w:szCs w:val="18"/>
              </w:rPr>
            </w:pPr>
            <w:r w:rsidRPr="00622B92">
              <w:rPr>
                <w:rFonts w:ascii="Arial" w:hAnsi="Arial" w:cs="Arial"/>
                <w:sz w:val="18"/>
                <w:szCs w:val="18"/>
              </w:rPr>
              <w:t>Improvements between bridge 16 to bridge 19</w:t>
            </w:r>
          </w:p>
        </w:tc>
        <w:tc>
          <w:tcPr>
            <w:tcW w:w="1137" w:type="dxa"/>
          </w:tcPr>
          <w:p w14:paraId="6972C0C7" w14:textId="79CDE228" w:rsidR="00FB03B6" w:rsidRPr="00622B92" w:rsidRDefault="00206A41" w:rsidP="00FB4825">
            <w:pPr>
              <w:rPr>
                <w:rFonts w:ascii="Arial" w:hAnsi="Arial" w:cs="Arial"/>
                <w:sz w:val="18"/>
                <w:szCs w:val="18"/>
              </w:rPr>
            </w:pPr>
            <w:r w:rsidRPr="00622B92">
              <w:rPr>
                <w:rFonts w:ascii="Arial" w:hAnsi="Arial" w:cs="Arial"/>
                <w:sz w:val="18"/>
                <w:szCs w:val="18"/>
              </w:rPr>
              <w:t>On site</w:t>
            </w:r>
          </w:p>
        </w:tc>
        <w:tc>
          <w:tcPr>
            <w:tcW w:w="1273" w:type="dxa"/>
          </w:tcPr>
          <w:p w14:paraId="1062D446" w14:textId="77777777" w:rsidR="00FB03B6" w:rsidRPr="00622B92" w:rsidRDefault="00FB03B6" w:rsidP="00B112AE">
            <w:pPr>
              <w:rPr>
                <w:rFonts w:ascii="Arial" w:hAnsi="Arial" w:cs="Arial"/>
                <w:sz w:val="18"/>
                <w:szCs w:val="18"/>
              </w:rPr>
            </w:pPr>
            <w:r w:rsidRPr="00622B92">
              <w:rPr>
                <w:rFonts w:ascii="Arial" w:hAnsi="Arial" w:cs="Arial"/>
                <w:sz w:val="18"/>
                <w:szCs w:val="18"/>
              </w:rPr>
              <w:t>£333k</w:t>
            </w:r>
          </w:p>
          <w:p w14:paraId="66597D1D" w14:textId="77777777" w:rsidR="000167C2" w:rsidRPr="00622B92" w:rsidRDefault="000167C2" w:rsidP="00B112AE">
            <w:pPr>
              <w:rPr>
                <w:rFonts w:ascii="Arial" w:hAnsi="Arial" w:cs="Arial"/>
                <w:sz w:val="18"/>
                <w:szCs w:val="18"/>
              </w:rPr>
            </w:pPr>
          </w:p>
          <w:p w14:paraId="725A8BE6" w14:textId="782D52D9" w:rsidR="000167C2" w:rsidRPr="00622B92" w:rsidRDefault="000167C2" w:rsidP="00B112AE">
            <w:pPr>
              <w:rPr>
                <w:rFonts w:ascii="Arial" w:hAnsi="Arial" w:cs="Arial"/>
                <w:sz w:val="18"/>
                <w:szCs w:val="18"/>
              </w:rPr>
            </w:pPr>
            <w:r w:rsidRPr="00622B92">
              <w:rPr>
                <w:rFonts w:ascii="Arial" w:hAnsi="Arial" w:cs="Arial"/>
                <w:sz w:val="18"/>
                <w:szCs w:val="18"/>
              </w:rPr>
              <w:t>(s106 funds)</w:t>
            </w:r>
          </w:p>
        </w:tc>
        <w:tc>
          <w:tcPr>
            <w:tcW w:w="1276" w:type="dxa"/>
          </w:tcPr>
          <w:p w14:paraId="2BCD6189" w14:textId="77777777" w:rsidR="00FB03B6" w:rsidRPr="00622B92" w:rsidRDefault="00B96443" w:rsidP="00FB4825">
            <w:pPr>
              <w:rPr>
                <w:rFonts w:ascii="Arial" w:hAnsi="Arial" w:cs="Arial"/>
                <w:sz w:val="18"/>
                <w:szCs w:val="18"/>
              </w:rPr>
            </w:pPr>
            <w:r w:rsidRPr="00622B92">
              <w:rPr>
                <w:rFonts w:ascii="Arial" w:hAnsi="Arial" w:cs="Arial"/>
                <w:sz w:val="18"/>
                <w:szCs w:val="18"/>
              </w:rPr>
              <w:t>£</w:t>
            </w:r>
            <w:r w:rsidR="00F51036" w:rsidRPr="00622B92">
              <w:rPr>
                <w:rFonts w:ascii="Arial" w:hAnsi="Arial" w:cs="Arial"/>
                <w:sz w:val="18"/>
                <w:szCs w:val="18"/>
              </w:rPr>
              <w:t>333k</w:t>
            </w:r>
          </w:p>
          <w:p w14:paraId="4EAB16CB" w14:textId="77777777" w:rsidR="000167C2" w:rsidRPr="00622B92" w:rsidRDefault="000167C2" w:rsidP="00FB4825">
            <w:pPr>
              <w:rPr>
                <w:rFonts w:ascii="Arial" w:hAnsi="Arial" w:cs="Arial"/>
                <w:sz w:val="18"/>
                <w:szCs w:val="18"/>
              </w:rPr>
            </w:pPr>
          </w:p>
          <w:p w14:paraId="16B5EF31" w14:textId="1D51BB53" w:rsidR="000167C2" w:rsidRPr="00622B92" w:rsidRDefault="000167C2" w:rsidP="00FB4825">
            <w:pPr>
              <w:rPr>
                <w:rFonts w:ascii="Arial" w:hAnsi="Arial" w:cs="Arial"/>
                <w:sz w:val="18"/>
                <w:szCs w:val="18"/>
              </w:rPr>
            </w:pPr>
            <w:r w:rsidRPr="00622B92">
              <w:rPr>
                <w:rFonts w:ascii="Arial" w:hAnsi="Arial" w:cs="Arial"/>
                <w:sz w:val="18"/>
                <w:szCs w:val="18"/>
              </w:rPr>
              <w:t>(s106 funds)</w:t>
            </w:r>
          </w:p>
        </w:tc>
        <w:tc>
          <w:tcPr>
            <w:tcW w:w="9644" w:type="dxa"/>
          </w:tcPr>
          <w:p w14:paraId="19E7A5FF" w14:textId="55E46C29" w:rsidR="00CC187B" w:rsidRPr="00622B92" w:rsidRDefault="00CC187B" w:rsidP="00675371">
            <w:pPr>
              <w:rPr>
                <w:rFonts w:ascii="Arial" w:hAnsi="Arial" w:cs="Arial"/>
                <w:b/>
                <w:bCs/>
                <w:sz w:val="18"/>
                <w:szCs w:val="18"/>
              </w:rPr>
            </w:pPr>
            <w:bookmarkStart w:id="0" w:name="_Hlk94862884"/>
            <w:r w:rsidRPr="00622B92">
              <w:rPr>
                <w:rFonts w:ascii="Arial" w:hAnsi="Arial" w:cs="Arial"/>
                <w:b/>
                <w:bCs/>
                <w:sz w:val="18"/>
                <w:szCs w:val="18"/>
              </w:rPr>
              <w:t>Q3 Update:</w:t>
            </w:r>
          </w:p>
          <w:p w14:paraId="6CF477A7" w14:textId="474CD74C" w:rsidR="00CC187B" w:rsidRPr="00622B92" w:rsidRDefault="00CC187B" w:rsidP="00CC187B">
            <w:pPr>
              <w:rPr>
                <w:rFonts w:ascii="Arial" w:hAnsi="Arial" w:cs="Arial"/>
                <w:bCs/>
                <w:sz w:val="18"/>
                <w:szCs w:val="18"/>
              </w:rPr>
            </w:pPr>
            <w:r w:rsidRPr="00622B92">
              <w:rPr>
                <w:rFonts w:ascii="Arial" w:hAnsi="Arial" w:cs="Arial"/>
                <w:bCs/>
                <w:sz w:val="18"/>
                <w:szCs w:val="18"/>
              </w:rPr>
              <w:t>Works are progressing well, and completion is planned</w:t>
            </w:r>
            <w:r w:rsidR="00462BD6">
              <w:rPr>
                <w:rFonts w:ascii="Arial" w:hAnsi="Arial" w:cs="Arial"/>
                <w:bCs/>
                <w:sz w:val="18"/>
                <w:szCs w:val="18"/>
              </w:rPr>
              <w:t xml:space="preserve"> Quarter 4</w:t>
            </w:r>
            <w:r w:rsidRPr="00622B92">
              <w:rPr>
                <w:rFonts w:ascii="Arial" w:hAnsi="Arial" w:cs="Arial"/>
                <w:bCs/>
                <w:sz w:val="18"/>
                <w:szCs w:val="18"/>
              </w:rPr>
              <w:t xml:space="preserve">. </w:t>
            </w:r>
          </w:p>
          <w:p w14:paraId="0561D228" w14:textId="77777777" w:rsidR="00CC187B" w:rsidRPr="00622B92" w:rsidRDefault="00CC187B" w:rsidP="00675371">
            <w:pPr>
              <w:rPr>
                <w:rFonts w:ascii="Arial" w:hAnsi="Arial" w:cs="Arial"/>
                <w:b/>
                <w:bCs/>
                <w:sz w:val="18"/>
                <w:szCs w:val="18"/>
              </w:rPr>
            </w:pPr>
          </w:p>
          <w:p w14:paraId="167C5B8B" w14:textId="66D7F1BD" w:rsidR="00CC187B" w:rsidRPr="00622B92" w:rsidRDefault="00CC187B" w:rsidP="00675371">
            <w:pPr>
              <w:rPr>
                <w:rFonts w:ascii="Arial" w:hAnsi="Arial" w:cs="Arial"/>
                <w:b/>
                <w:bCs/>
                <w:sz w:val="18"/>
                <w:szCs w:val="18"/>
              </w:rPr>
            </w:pPr>
            <w:r w:rsidRPr="00622B92">
              <w:rPr>
                <w:rFonts w:ascii="Arial" w:hAnsi="Arial" w:cs="Arial"/>
                <w:b/>
                <w:bCs/>
                <w:sz w:val="18"/>
                <w:szCs w:val="18"/>
              </w:rPr>
              <w:t>Q4 Update:</w:t>
            </w:r>
          </w:p>
          <w:p w14:paraId="7D760177" w14:textId="528369BD" w:rsidR="00B349DE" w:rsidRPr="00622B92" w:rsidRDefault="00650745" w:rsidP="00675371">
            <w:pPr>
              <w:rPr>
                <w:rFonts w:ascii="Arial" w:hAnsi="Arial" w:cs="Arial"/>
                <w:sz w:val="18"/>
                <w:szCs w:val="18"/>
              </w:rPr>
            </w:pPr>
            <w:r w:rsidRPr="00622B92">
              <w:rPr>
                <w:rFonts w:ascii="Arial" w:hAnsi="Arial" w:cs="Arial"/>
                <w:sz w:val="18"/>
                <w:szCs w:val="18"/>
              </w:rPr>
              <w:t xml:space="preserve">Works completed in March 2022 ahead of schedule. </w:t>
            </w:r>
          </w:p>
          <w:bookmarkEnd w:id="0"/>
          <w:p w14:paraId="5CA5EF5C" w14:textId="1EFD075D" w:rsidR="00B349DE" w:rsidRPr="00622B92" w:rsidRDefault="00B349DE" w:rsidP="00675371">
            <w:pPr>
              <w:rPr>
                <w:rFonts w:ascii="Arial" w:hAnsi="Arial" w:cs="Arial"/>
                <w:bCs/>
                <w:sz w:val="18"/>
                <w:szCs w:val="18"/>
              </w:rPr>
            </w:pPr>
          </w:p>
        </w:tc>
        <w:tc>
          <w:tcPr>
            <w:tcW w:w="1129" w:type="dxa"/>
            <w:shd w:val="clear" w:color="auto" w:fill="auto"/>
          </w:tcPr>
          <w:p w14:paraId="64DC7DFA" w14:textId="6C1041BD" w:rsidR="00FB03B6" w:rsidRPr="00622B92" w:rsidRDefault="00650745" w:rsidP="005110F8">
            <w:pPr>
              <w:jc w:val="center"/>
              <w:rPr>
                <w:rFonts w:ascii="Arial" w:hAnsi="Arial" w:cs="Arial"/>
                <w:sz w:val="18"/>
                <w:szCs w:val="18"/>
              </w:rPr>
            </w:pPr>
            <w:r w:rsidRPr="00622B92">
              <w:rPr>
                <w:rFonts w:ascii="Arial" w:hAnsi="Arial" w:cs="Arial"/>
                <w:noProof/>
                <w:sz w:val="18"/>
                <w:szCs w:val="18"/>
              </w:rPr>
              <mc:AlternateContent>
                <mc:Choice Requires="wps">
                  <w:drawing>
                    <wp:anchor distT="0" distB="0" distL="114300" distR="114300" simplePos="0" relativeHeight="251684864" behindDoc="0" locked="0" layoutInCell="1" allowOverlap="1" wp14:anchorId="7D336D6F" wp14:editId="3FC53C30">
                      <wp:simplePos x="0" y="0"/>
                      <wp:positionH relativeFrom="column">
                        <wp:posOffset>140823</wp:posOffset>
                      </wp:positionH>
                      <wp:positionV relativeFrom="paragraph">
                        <wp:posOffset>261118</wp:posOffset>
                      </wp:positionV>
                      <wp:extent cx="232249" cy="238836"/>
                      <wp:effectExtent l="0" t="0" r="15875" b="27940"/>
                      <wp:wrapNone/>
                      <wp:docPr id="5" name="Oval 5"/>
                      <wp:cNvGraphicFramePr/>
                      <a:graphic xmlns:a="http://schemas.openxmlformats.org/drawingml/2006/main">
                        <a:graphicData uri="http://schemas.microsoft.com/office/word/2010/wordprocessingShape">
                          <wps:wsp>
                            <wps:cNvSpPr/>
                            <wps:spPr>
                              <a:xfrm>
                                <a:off x="0" y="0"/>
                                <a:ext cx="232249" cy="238836"/>
                              </a:xfrm>
                              <a:prstGeom prst="ellipse">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62F74C" id="Oval 5" o:spid="_x0000_s1026" style="position:absolute;margin-left:11.1pt;margin-top:20.55pt;width:18.3pt;height:18.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" fillcolor="#00b0f0" strokecolor="#00b0f0" strokeweight="1pt">
                      <v:stroke joinstyle="miter"/>
                    </v:oval>
                  </w:pict>
                </mc:Fallback>
              </mc:AlternateContent>
            </w:r>
          </w:p>
        </w:tc>
      </w:tr>
      <w:tr w:rsidR="00AF4CBF" w:rsidRPr="00622B92" w14:paraId="546D0186" w14:textId="77777777" w:rsidTr="00AC5280">
        <w:trPr>
          <w:trHeight w:val="444"/>
        </w:trPr>
        <w:tc>
          <w:tcPr>
            <w:tcW w:w="3431" w:type="dxa"/>
          </w:tcPr>
          <w:p w14:paraId="6AB76DAA" w14:textId="0C1E9B5F" w:rsidR="00AF4CBF" w:rsidRPr="00622B92" w:rsidRDefault="00AF4CBF" w:rsidP="00AF4CBF">
            <w:pPr>
              <w:rPr>
                <w:rFonts w:ascii="Arial" w:hAnsi="Arial" w:cs="Arial"/>
                <w:b/>
              </w:rPr>
            </w:pPr>
            <w:r w:rsidRPr="00622B92">
              <w:rPr>
                <w:rFonts w:ascii="Arial" w:hAnsi="Arial" w:cs="Arial"/>
                <w:b/>
              </w:rPr>
              <w:t xml:space="preserve">Bamber Bridge </w:t>
            </w:r>
            <w:r w:rsidR="00962233" w:rsidRPr="00622B92">
              <w:rPr>
                <w:rFonts w:ascii="Arial" w:hAnsi="Arial" w:cs="Arial"/>
                <w:b/>
              </w:rPr>
              <w:t>–</w:t>
            </w:r>
            <w:r w:rsidRPr="00622B92">
              <w:rPr>
                <w:rFonts w:ascii="Arial" w:hAnsi="Arial" w:cs="Arial"/>
                <w:b/>
              </w:rPr>
              <w:t xml:space="preserve"> </w:t>
            </w:r>
            <w:r w:rsidR="00962233" w:rsidRPr="00622B92">
              <w:rPr>
                <w:rFonts w:ascii="Arial" w:hAnsi="Arial" w:cs="Arial"/>
                <w:b/>
              </w:rPr>
              <w:t>Urgent Health &amp; Safety Works</w:t>
            </w:r>
          </w:p>
          <w:p w14:paraId="19F70793" w14:textId="77777777" w:rsidR="00AF4CBF" w:rsidRPr="00622B92" w:rsidRDefault="00AF4CBF" w:rsidP="00AF4CBF">
            <w:pPr>
              <w:rPr>
                <w:rFonts w:ascii="Arial" w:hAnsi="Arial" w:cs="Arial"/>
                <w:b/>
              </w:rPr>
            </w:pPr>
          </w:p>
          <w:p w14:paraId="34EA4CB3" w14:textId="77777777" w:rsidR="00AF4CBF" w:rsidRPr="00622B92" w:rsidRDefault="00AF4CBF" w:rsidP="00AF4CBF">
            <w:pPr>
              <w:rPr>
                <w:rFonts w:ascii="Arial" w:hAnsi="Arial" w:cs="Arial"/>
                <w:sz w:val="18"/>
                <w:szCs w:val="18"/>
              </w:rPr>
            </w:pPr>
            <w:r w:rsidRPr="00622B92">
              <w:rPr>
                <w:rFonts w:ascii="Arial" w:hAnsi="Arial" w:cs="Arial"/>
                <w:sz w:val="18"/>
                <w:szCs w:val="18"/>
              </w:rPr>
              <w:t>Lancashire county Council</w:t>
            </w:r>
          </w:p>
          <w:p w14:paraId="1B8D2EA5" w14:textId="5728486C" w:rsidR="00AF4CBF" w:rsidRPr="00622B92" w:rsidRDefault="008E4E10" w:rsidP="00AF4CBF">
            <w:pPr>
              <w:rPr>
                <w:rFonts w:ascii="Arial" w:hAnsi="Arial" w:cs="Arial"/>
                <w:sz w:val="18"/>
                <w:szCs w:val="18"/>
              </w:rPr>
            </w:pPr>
            <w:r w:rsidRPr="00622B92">
              <w:rPr>
                <w:rFonts w:ascii="Arial" w:hAnsi="Arial" w:cs="Arial"/>
                <w:sz w:val="18"/>
                <w:szCs w:val="18"/>
              </w:rPr>
              <w:t>Sarah D</w:t>
            </w:r>
            <w:r w:rsidR="00BC3D8A" w:rsidRPr="00622B92">
              <w:rPr>
                <w:rFonts w:ascii="Arial" w:hAnsi="Arial" w:cs="Arial"/>
                <w:sz w:val="18"/>
                <w:szCs w:val="18"/>
              </w:rPr>
              <w:t>e</w:t>
            </w:r>
            <w:r w:rsidRPr="00622B92">
              <w:rPr>
                <w:rFonts w:ascii="Arial" w:hAnsi="Arial" w:cs="Arial"/>
                <w:sz w:val="18"/>
                <w:szCs w:val="18"/>
              </w:rPr>
              <w:t>laney</w:t>
            </w:r>
          </w:p>
          <w:p w14:paraId="6EE61D32" w14:textId="52763494" w:rsidR="00AF4CBF" w:rsidRPr="00622B92" w:rsidRDefault="007A51E8" w:rsidP="00AF4CBF">
            <w:pPr>
              <w:rPr>
                <w:rFonts w:ascii="Arial" w:hAnsi="Arial" w:cs="Arial"/>
                <w:b/>
              </w:rPr>
            </w:pPr>
            <w:hyperlink r:id="rId11" w:history="1">
              <w:r w:rsidR="001C58A8" w:rsidRPr="00622B92">
                <w:rPr>
                  <w:rStyle w:val="Hyperlink"/>
                  <w:rFonts w:ascii="Arial" w:hAnsi="Arial" w:cs="Arial"/>
                  <w:sz w:val="18"/>
                  <w:szCs w:val="18"/>
                </w:rPr>
                <w:t>Sarah.Delaney@lancashire.gov.uk</w:t>
              </w:r>
            </w:hyperlink>
            <w:r w:rsidR="001C58A8" w:rsidRPr="00622B92">
              <w:rPr>
                <w:rFonts w:ascii="Arial" w:hAnsi="Arial" w:cs="Arial"/>
                <w:sz w:val="18"/>
                <w:szCs w:val="18"/>
              </w:rPr>
              <w:t xml:space="preserve"> </w:t>
            </w:r>
          </w:p>
        </w:tc>
        <w:tc>
          <w:tcPr>
            <w:tcW w:w="1531" w:type="dxa"/>
          </w:tcPr>
          <w:p w14:paraId="0CFAFE3B" w14:textId="01527319" w:rsidR="00AF4CBF" w:rsidRPr="00622B92" w:rsidRDefault="001F4BEC" w:rsidP="00AF4CBF">
            <w:pPr>
              <w:rPr>
                <w:rFonts w:ascii="Arial" w:hAnsi="Arial" w:cs="Arial"/>
                <w:sz w:val="18"/>
                <w:szCs w:val="18"/>
              </w:rPr>
            </w:pPr>
            <w:r w:rsidRPr="00622B92">
              <w:rPr>
                <w:rFonts w:ascii="Arial" w:hAnsi="Arial" w:cs="Arial"/>
                <w:sz w:val="18"/>
                <w:szCs w:val="18"/>
              </w:rPr>
              <w:t>12651</w:t>
            </w:r>
          </w:p>
        </w:tc>
        <w:tc>
          <w:tcPr>
            <w:tcW w:w="3544" w:type="dxa"/>
          </w:tcPr>
          <w:p w14:paraId="13F7C2AD" w14:textId="5B372D05" w:rsidR="00AF4CBF" w:rsidRPr="00622B92" w:rsidRDefault="00C36843" w:rsidP="00FB4825">
            <w:pPr>
              <w:rPr>
                <w:rFonts w:ascii="Arial" w:hAnsi="Arial" w:cs="Arial"/>
                <w:sz w:val="18"/>
                <w:szCs w:val="18"/>
              </w:rPr>
            </w:pPr>
            <w:r w:rsidRPr="00622B92">
              <w:rPr>
                <w:rFonts w:ascii="Arial" w:hAnsi="Arial" w:cs="Arial"/>
                <w:sz w:val="18"/>
                <w:szCs w:val="18"/>
              </w:rPr>
              <w:t>Bus stop</w:t>
            </w:r>
            <w:r w:rsidR="00AF4CBF" w:rsidRPr="00622B92">
              <w:rPr>
                <w:rFonts w:ascii="Arial" w:hAnsi="Arial" w:cs="Arial"/>
                <w:sz w:val="18"/>
                <w:szCs w:val="18"/>
              </w:rPr>
              <w:t xml:space="preserve"> improvements </w:t>
            </w:r>
            <w:r w:rsidR="00CF2547" w:rsidRPr="00622B92">
              <w:rPr>
                <w:rFonts w:ascii="Arial" w:hAnsi="Arial" w:cs="Arial"/>
                <w:sz w:val="18"/>
                <w:szCs w:val="18"/>
              </w:rPr>
              <w:t>at Station Road and near the railway station.</w:t>
            </w:r>
          </w:p>
        </w:tc>
        <w:tc>
          <w:tcPr>
            <w:tcW w:w="1137" w:type="dxa"/>
          </w:tcPr>
          <w:p w14:paraId="22F424E4" w14:textId="4F8142E1" w:rsidR="00AF4CBF" w:rsidRPr="00622B92" w:rsidRDefault="00AF4CBF" w:rsidP="00FB4825">
            <w:pPr>
              <w:rPr>
                <w:rFonts w:ascii="Arial" w:hAnsi="Arial" w:cs="Arial"/>
                <w:sz w:val="18"/>
                <w:szCs w:val="18"/>
              </w:rPr>
            </w:pPr>
            <w:r w:rsidRPr="00622B92">
              <w:rPr>
                <w:rFonts w:ascii="Arial" w:hAnsi="Arial" w:cs="Arial"/>
                <w:sz w:val="18"/>
                <w:szCs w:val="18"/>
              </w:rPr>
              <w:t xml:space="preserve">Design </w:t>
            </w:r>
          </w:p>
        </w:tc>
        <w:tc>
          <w:tcPr>
            <w:tcW w:w="1273" w:type="dxa"/>
          </w:tcPr>
          <w:p w14:paraId="0B380198" w14:textId="1CAE1768" w:rsidR="00AF4CBF" w:rsidRPr="00622B92" w:rsidRDefault="00AF4CBF" w:rsidP="00FB4825">
            <w:pPr>
              <w:rPr>
                <w:rFonts w:ascii="Arial" w:hAnsi="Arial" w:cs="Arial"/>
                <w:sz w:val="18"/>
                <w:szCs w:val="18"/>
              </w:rPr>
            </w:pPr>
            <w:r w:rsidRPr="00622B92">
              <w:rPr>
                <w:rFonts w:ascii="Arial" w:hAnsi="Arial" w:cs="Arial"/>
                <w:sz w:val="18"/>
                <w:szCs w:val="18"/>
              </w:rPr>
              <w:t>£47.5k</w:t>
            </w:r>
          </w:p>
        </w:tc>
        <w:tc>
          <w:tcPr>
            <w:tcW w:w="1276" w:type="dxa"/>
            <w:shd w:val="clear" w:color="auto" w:fill="auto"/>
          </w:tcPr>
          <w:p w14:paraId="7EA1D19F" w14:textId="24F75AC9" w:rsidR="008E4E10" w:rsidRPr="00622B92" w:rsidRDefault="00B96443" w:rsidP="00831F68">
            <w:pPr>
              <w:rPr>
                <w:rFonts w:ascii="Arial" w:hAnsi="Arial" w:cs="Arial"/>
                <w:sz w:val="18"/>
                <w:szCs w:val="18"/>
              </w:rPr>
            </w:pPr>
            <w:r w:rsidRPr="00622B92">
              <w:rPr>
                <w:rFonts w:ascii="Arial" w:hAnsi="Arial" w:cs="Arial"/>
                <w:sz w:val="18"/>
                <w:szCs w:val="18"/>
              </w:rPr>
              <w:t>£0.00</w:t>
            </w:r>
            <w:r w:rsidR="00BE337B">
              <w:rPr>
                <w:rFonts w:ascii="Arial" w:hAnsi="Arial" w:cs="Arial"/>
                <w:sz w:val="18"/>
                <w:szCs w:val="18"/>
              </w:rPr>
              <w:t>8</w:t>
            </w:r>
            <w:r w:rsidRPr="00622B92">
              <w:rPr>
                <w:rFonts w:ascii="Arial" w:hAnsi="Arial" w:cs="Arial"/>
                <w:sz w:val="18"/>
                <w:szCs w:val="18"/>
              </w:rPr>
              <w:t>k</w:t>
            </w:r>
          </w:p>
        </w:tc>
        <w:tc>
          <w:tcPr>
            <w:tcW w:w="9644" w:type="dxa"/>
          </w:tcPr>
          <w:p w14:paraId="35B41485" w14:textId="588401E4" w:rsidR="0041736F" w:rsidRPr="00622B92" w:rsidRDefault="0041736F" w:rsidP="00AF4CBF">
            <w:pPr>
              <w:rPr>
                <w:rFonts w:ascii="Arial" w:hAnsi="Arial" w:cs="Arial"/>
                <w:b/>
                <w:sz w:val="18"/>
                <w:szCs w:val="18"/>
              </w:rPr>
            </w:pPr>
            <w:r w:rsidRPr="00622B92">
              <w:rPr>
                <w:rFonts w:ascii="Arial" w:hAnsi="Arial" w:cs="Arial"/>
                <w:b/>
                <w:sz w:val="18"/>
                <w:szCs w:val="18"/>
              </w:rPr>
              <w:t>Q3 Milestone: Consultation on northern stops (completed ahead of schedule)</w:t>
            </w:r>
          </w:p>
          <w:p w14:paraId="2F042974" w14:textId="040B0464" w:rsidR="004025E1" w:rsidRPr="00622B92" w:rsidRDefault="004025E1" w:rsidP="00AF4CBF">
            <w:pPr>
              <w:rPr>
                <w:rFonts w:ascii="Arial" w:hAnsi="Arial" w:cs="Arial"/>
                <w:b/>
                <w:sz w:val="18"/>
                <w:szCs w:val="18"/>
              </w:rPr>
            </w:pPr>
            <w:r w:rsidRPr="00622B92">
              <w:rPr>
                <w:rFonts w:ascii="Arial" w:hAnsi="Arial" w:cs="Arial"/>
                <w:b/>
                <w:sz w:val="18"/>
                <w:szCs w:val="18"/>
              </w:rPr>
              <w:t>Q4 milestone: Start on site northern stops (delayed to Q1)</w:t>
            </w:r>
          </w:p>
          <w:p w14:paraId="2351939B" w14:textId="13D2D426" w:rsidR="004025E1" w:rsidRPr="00622B92" w:rsidRDefault="004025E1" w:rsidP="00AF4CBF">
            <w:pPr>
              <w:rPr>
                <w:rFonts w:ascii="Arial" w:hAnsi="Arial" w:cs="Arial"/>
                <w:b/>
                <w:sz w:val="18"/>
                <w:szCs w:val="18"/>
              </w:rPr>
            </w:pPr>
            <w:r w:rsidRPr="00622B92">
              <w:rPr>
                <w:rFonts w:ascii="Arial" w:hAnsi="Arial" w:cs="Arial"/>
                <w:b/>
                <w:sz w:val="18"/>
                <w:szCs w:val="18"/>
              </w:rPr>
              <w:t xml:space="preserve">Q4 milestone: Concept design complete on southern stops (delayed to Q1) </w:t>
            </w:r>
          </w:p>
          <w:p w14:paraId="1A217D48" w14:textId="11CFE254" w:rsidR="0041736F" w:rsidRPr="00622B92" w:rsidRDefault="0041736F" w:rsidP="00AF4CBF">
            <w:pPr>
              <w:rPr>
                <w:rFonts w:ascii="Arial" w:hAnsi="Arial" w:cs="Arial"/>
                <w:b/>
                <w:sz w:val="18"/>
                <w:szCs w:val="18"/>
              </w:rPr>
            </w:pPr>
          </w:p>
          <w:p w14:paraId="4763735B" w14:textId="77777777" w:rsidR="0041736F" w:rsidRPr="00622B92" w:rsidRDefault="0041736F" w:rsidP="0041736F">
            <w:pPr>
              <w:rPr>
                <w:rFonts w:ascii="Arial" w:hAnsi="Arial" w:cs="Arial"/>
                <w:b/>
                <w:sz w:val="18"/>
                <w:szCs w:val="18"/>
              </w:rPr>
            </w:pPr>
            <w:r w:rsidRPr="00622B92">
              <w:rPr>
                <w:rFonts w:ascii="Arial" w:hAnsi="Arial" w:cs="Arial"/>
                <w:b/>
                <w:sz w:val="18"/>
                <w:szCs w:val="18"/>
              </w:rPr>
              <w:t>Q3 Update:</w:t>
            </w:r>
          </w:p>
          <w:p w14:paraId="4D4D4924" w14:textId="4C54FEA6" w:rsidR="0041736F" w:rsidRPr="00622B92" w:rsidRDefault="0041736F" w:rsidP="0041736F">
            <w:pPr>
              <w:rPr>
                <w:rFonts w:ascii="Arial" w:hAnsi="Arial" w:cs="Arial"/>
                <w:bCs/>
                <w:sz w:val="18"/>
                <w:szCs w:val="18"/>
              </w:rPr>
            </w:pPr>
            <w:r w:rsidRPr="00622B92">
              <w:rPr>
                <w:rFonts w:ascii="Arial" w:hAnsi="Arial" w:cs="Arial"/>
                <w:bCs/>
                <w:sz w:val="18"/>
                <w:szCs w:val="18"/>
              </w:rPr>
              <w:t>Cabinet approval</w:t>
            </w:r>
            <w:r w:rsidR="00462BD6">
              <w:rPr>
                <w:rFonts w:ascii="Arial" w:hAnsi="Arial" w:cs="Arial"/>
                <w:bCs/>
                <w:sz w:val="18"/>
                <w:szCs w:val="18"/>
              </w:rPr>
              <w:t xml:space="preserve"> secured </w:t>
            </w:r>
            <w:r w:rsidRPr="00622B92">
              <w:rPr>
                <w:rFonts w:ascii="Arial" w:hAnsi="Arial" w:cs="Arial"/>
                <w:bCs/>
                <w:sz w:val="18"/>
                <w:szCs w:val="18"/>
              </w:rPr>
              <w:t>to commence on northern stops</w:t>
            </w:r>
            <w:r w:rsidRPr="00622B92">
              <w:rPr>
                <w:rFonts w:ascii="Arial" w:hAnsi="Arial" w:cs="Arial"/>
                <w:b/>
                <w:sz w:val="18"/>
                <w:szCs w:val="18"/>
              </w:rPr>
              <w:t xml:space="preserve"> </w:t>
            </w:r>
            <w:r w:rsidRPr="00622B92">
              <w:rPr>
                <w:rFonts w:ascii="Arial" w:hAnsi="Arial" w:cs="Arial"/>
                <w:bCs/>
                <w:sz w:val="18"/>
                <w:szCs w:val="18"/>
              </w:rPr>
              <w:t>at Station Road.</w:t>
            </w:r>
          </w:p>
          <w:p w14:paraId="28FBD72D" w14:textId="77777777" w:rsidR="0041736F" w:rsidRPr="00622B92" w:rsidRDefault="0041736F" w:rsidP="0041736F">
            <w:pPr>
              <w:rPr>
                <w:rFonts w:ascii="Arial" w:hAnsi="Arial" w:cs="Arial"/>
                <w:bCs/>
                <w:sz w:val="18"/>
                <w:szCs w:val="18"/>
              </w:rPr>
            </w:pPr>
            <w:r w:rsidRPr="00622B92">
              <w:rPr>
                <w:rFonts w:ascii="Arial" w:hAnsi="Arial" w:cs="Arial"/>
                <w:bCs/>
                <w:sz w:val="18"/>
                <w:szCs w:val="18"/>
              </w:rPr>
              <w:t xml:space="preserve">Concept design underway for the southern stops. </w:t>
            </w:r>
          </w:p>
          <w:p w14:paraId="6AD871AC" w14:textId="77777777" w:rsidR="00DD1CCB" w:rsidRPr="00622B92" w:rsidRDefault="00DD1CCB" w:rsidP="003B5406">
            <w:pPr>
              <w:rPr>
                <w:rFonts w:ascii="Arial" w:hAnsi="Arial" w:cs="Arial"/>
                <w:sz w:val="18"/>
                <w:szCs w:val="18"/>
              </w:rPr>
            </w:pPr>
          </w:p>
          <w:p w14:paraId="2CCB80A0" w14:textId="1958E412" w:rsidR="004025E1" w:rsidRPr="00622B92" w:rsidRDefault="004025E1" w:rsidP="003B5406">
            <w:pPr>
              <w:rPr>
                <w:rFonts w:ascii="Arial" w:hAnsi="Arial" w:cs="Arial"/>
                <w:b/>
                <w:bCs/>
                <w:sz w:val="18"/>
                <w:szCs w:val="18"/>
              </w:rPr>
            </w:pPr>
            <w:r w:rsidRPr="00622B92">
              <w:rPr>
                <w:rFonts w:ascii="Arial" w:hAnsi="Arial" w:cs="Arial"/>
                <w:b/>
                <w:bCs/>
                <w:sz w:val="18"/>
                <w:szCs w:val="18"/>
              </w:rPr>
              <w:t>Q4 Update:</w:t>
            </w:r>
          </w:p>
          <w:p w14:paraId="7A44D8AB" w14:textId="234908E1" w:rsidR="004025E1" w:rsidRPr="00622B92" w:rsidRDefault="004025E1" w:rsidP="004025E1">
            <w:pPr>
              <w:rPr>
                <w:rFonts w:ascii="Arial" w:hAnsi="Arial" w:cs="Arial"/>
                <w:bCs/>
                <w:sz w:val="18"/>
                <w:szCs w:val="18"/>
              </w:rPr>
            </w:pPr>
            <w:r w:rsidRPr="00622B92">
              <w:rPr>
                <w:rFonts w:ascii="Arial" w:hAnsi="Arial" w:cs="Arial"/>
                <w:bCs/>
                <w:sz w:val="18"/>
                <w:szCs w:val="18"/>
              </w:rPr>
              <w:t>Safety assessment of bus stops being carried out prior to construction to reduce the need for any changes post installation.</w:t>
            </w:r>
          </w:p>
          <w:p w14:paraId="3E3905AB" w14:textId="77777777" w:rsidR="004025E1" w:rsidRPr="00622B92" w:rsidRDefault="004025E1" w:rsidP="004025E1">
            <w:pPr>
              <w:rPr>
                <w:rFonts w:ascii="Arial" w:hAnsi="Arial" w:cs="Arial"/>
                <w:bCs/>
                <w:sz w:val="18"/>
                <w:szCs w:val="18"/>
              </w:rPr>
            </w:pPr>
            <w:r w:rsidRPr="00622B92">
              <w:rPr>
                <w:rFonts w:ascii="Arial" w:hAnsi="Arial" w:cs="Arial"/>
                <w:bCs/>
                <w:sz w:val="18"/>
                <w:szCs w:val="18"/>
              </w:rPr>
              <w:t>Safety bollards have been installed on Station Road as specified.</w:t>
            </w:r>
          </w:p>
          <w:p w14:paraId="0232361F" w14:textId="140123C6" w:rsidR="004025E1" w:rsidRPr="00206F39" w:rsidRDefault="004025E1" w:rsidP="003B5406">
            <w:pPr>
              <w:rPr>
                <w:rFonts w:ascii="Arial" w:hAnsi="Arial" w:cs="Arial"/>
                <w:bCs/>
                <w:sz w:val="18"/>
                <w:szCs w:val="18"/>
              </w:rPr>
            </w:pPr>
            <w:r w:rsidRPr="00622B92">
              <w:rPr>
                <w:rFonts w:ascii="Arial" w:hAnsi="Arial" w:cs="Arial"/>
                <w:bCs/>
                <w:sz w:val="18"/>
                <w:szCs w:val="18"/>
              </w:rPr>
              <w:t xml:space="preserve">Detailed design underway for the southern bus stops. </w:t>
            </w:r>
          </w:p>
          <w:p w14:paraId="7DB3AC16" w14:textId="70DDC100" w:rsidR="00692F58" w:rsidRPr="00622B92" w:rsidRDefault="003B5406" w:rsidP="003B5406">
            <w:pPr>
              <w:rPr>
                <w:rFonts w:ascii="Arial" w:hAnsi="Arial" w:cs="Arial"/>
                <w:b/>
                <w:bCs/>
                <w:sz w:val="18"/>
                <w:szCs w:val="18"/>
              </w:rPr>
            </w:pPr>
            <w:r w:rsidRPr="00622B92">
              <w:rPr>
                <w:rFonts w:ascii="Arial" w:hAnsi="Arial" w:cs="Arial"/>
                <w:b/>
                <w:bCs/>
                <w:sz w:val="18"/>
                <w:szCs w:val="18"/>
              </w:rPr>
              <w:lastRenderedPageBreak/>
              <w:t>Looking Forward:</w:t>
            </w:r>
          </w:p>
          <w:p w14:paraId="57868414" w14:textId="76AA2A20" w:rsidR="004025E1" w:rsidRPr="00622B92" w:rsidRDefault="004025E1" w:rsidP="004025E1">
            <w:pPr>
              <w:rPr>
                <w:rFonts w:ascii="Arial" w:hAnsi="Arial" w:cs="Arial"/>
                <w:sz w:val="18"/>
                <w:szCs w:val="18"/>
              </w:rPr>
            </w:pPr>
            <w:r w:rsidRPr="00622B92">
              <w:rPr>
                <w:rFonts w:ascii="Arial" w:hAnsi="Arial" w:cs="Arial"/>
                <w:sz w:val="18"/>
                <w:szCs w:val="18"/>
              </w:rPr>
              <w:t>Programming and installation of the northern stops</w:t>
            </w:r>
            <w:r w:rsidR="00520F13" w:rsidRPr="00622B92">
              <w:rPr>
                <w:rFonts w:ascii="Arial" w:hAnsi="Arial" w:cs="Arial"/>
                <w:sz w:val="18"/>
                <w:szCs w:val="18"/>
              </w:rPr>
              <w:t xml:space="preserve"> in July 2022. </w:t>
            </w:r>
          </w:p>
          <w:p w14:paraId="5E85E72E" w14:textId="791F1278" w:rsidR="004025E1" w:rsidRPr="00622B92" w:rsidRDefault="004025E1" w:rsidP="004025E1">
            <w:pPr>
              <w:rPr>
                <w:rFonts w:ascii="Arial" w:hAnsi="Arial" w:cs="Arial"/>
                <w:sz w:val="18"/>
                <w:szCs w:val="18"/>
              </w:rPr>
            </w:pPr>
            <w:r w:rsidRPr="00622B92">
              <w:rPr>
                <w:rFonts w:ascii="Arial" w:hAnsi="Arial" w:cs="Arial"/>
                <w:sz w:val="18"/>
                <w:szCs w:val="18"/>
              </w:rPr>
              <w:t>Progress to consultation on southern bus stops</w:t>
            </w:r>
            <w:r w:rsidR="00520F13" w:rsidRPr="00622B92">
              <w:rPr>
                <w:rFonts w:ascii="Arial" w:hAnsi="Arial" w:cs="Arial"/>
                <w:sz w:val="18"/>
                <w:szCs w:val="18"/>
              </w:rPr>
              <w:t>.</w:t>
            </w:r>
          </w:p>
          <w:p w14:paraId="20F3C3D0" w14:textId="4CFC8821" w:rsidR="003E6283" w:rsidRPr="00622B92" w:rsidRDefault="003E6283" w:rsidP="00692F58">
            <w:pPr>
              <w:rPr>
                <w:rFonts w:ascii="Arial" w:hAnsi="Arial" w:cs="Arial"/>
                <w:sz w:val="18"/>
                <w:szCs w:val="18"/>
              </w:rPr>
            </w:pPr>
          </w:p>
        </w:tc>
        <w:tc>
          <w:tcPr>
            <w:tcW w:w="1129" w:type="dxa"/>
          </w:tcPr>
          <w:p w14:paraId="42ABD090" w14:textId="76EAEC0C" w:rsidR="00CF2547" w:rsidRPr="00622B92" w:rsidRDefault="004025E1" w:rsidP="00FB4825">
            <w:pPr>
              <w:rPr>
                <w:rFonts w:ascii="Arial" w:hAnsi="Arial" w:cs="Arial"/>
                <w:sz w:val="18"/>
                <w:szCs w:val="18"/>
              </w:rPr>
            </w:pPr>
            <w:r w:rsidRPr="00622B92">
              <w:rPr>
                <w:rFonts w:ascii="Arial" w:hAnsi="Arial" w:cs="Arial"/>
                <w:noProof/>
                <w:sz w:val="18"/>
                <w:szCs w:val="18"/>
              </w:rPr>
              <w:lastRenderedPageBreak/>
              <mc:AlternateContent>
                <mc:Choice Requires="wps">
                  <w:drawing>
                    <wp:anchor distT="0" distB="0" distL="114300" distR="114300" simplePos="0" relativeHeight="251682816" behindDoc="0" locked="0" layoutInCell="1" allowOverlap="1" wp14:anchorId="2D6E83C5" wp14:editId="78D5999B">
                      <wp:simplePos x="0" y="0"/>
                      <wp:positionH relativeFrom="column">
                        <wp:posOffset>143362</wp:posOffset>
                      </wp:positionH>
                      <wp:positionV relativeFrom="paragraph">
                        <wp:posOffset>674148</wp:posOffset>
                      </wp:positionV>
                      <wp:extent cx="232249" cy="238836"/>
                      <wp:effectExtent l="0" t="0" r="15875" b="27940"/>
                      <wp:wrapNone/>
                      <wp:docPr id="11" name="Oval 11"/>
                      <wp:cNvGraphicFramePr/>
                      <a:graphic xmlns:a="http://schemas.openxmlformats.org/drawingml/2006/main">
                        <a:graphicData uri="http://schemas.microsoft.com/office/word/2010/wordprocessingShape">
                          <wps:wsp>
                            <wps:cNvSpPr/>
                            <wps:spPr>
                              <a:xfrm>
                                <a:off x="0" y="0"/>
                                <a:ext cx="232249" cy="238836"/>
                              </a:xfrm>
                              <a:prstGeom prst="ellipse">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B63116" id="Oval 11" o:spid="_x0000_s1026" style="position:absolute;margin-left:11.3pt;margin-top:53.1pt;width:18.3pt;height:18.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" fillcolor="#ed7d31" strokecolor="#ed7d31" strokeweight="1pt">
                      <v:stroke joinstyle="miter"/>
                    </v:oval>
                  </w:pict>
                </mc:Fallback>
              </mc:AlternateContent>
            </w:r>
          </w:p>
        </w:tc>
      </w:tr>
      <w:tr w:rsidR="000321E7" w:rsidRPr="00622B92" w14:paraId="53226150" w14:textId="77777777" w:rsidTr="003F7FEB">
        <w:trPr>
          <w:trHeight w:val="816"/>
        </w:trPr>
        <w:tc>
          <w:tcPr>
            <w:tcW w:w="22965" w:type="dxa"/>
            <w:gridSpan w:val="8"/>
            <w:shd w:val="clear" w:color="auto" w:fill="DEEAF6" w:themeFill="accent1" w:themeFillTint="33"/>
          </w:tcPr>
          <w:p w14:paraId="440D73DB" w14:textId="77777777" w:rsidR="00FB4825" w:rsidRPr="00622B92" w:rsidRDefault="00800CDC" w:rsidP="00FB4825">
            <w:pPr>
              <w:rPr>
                <w:rFonts w:ascii="Arial" w:hAnsi="Arial" w:cs="Arial"/>
                <w:sz w:val="40"/>
                <w:szCs w:val="40"/>
              </w:rPr>
            </w:pPr>
            <w:r w:rsidRPr="00622B92">
              <w:rPr>
                <w:rFonts w:ascii="Arial" w:hAnsi="Arial" w:cs="Arial"/>
                <w:sz w:val="40"/>
                <w:szCs w:val="40"/>
              </w:rPr>
              <w:t>Projects awaiting approval to proceed</w:t>
            </w:r>
            <w:r w:rsidR="003F7FEB" w:rsidRPr="00622B92">
              <w:rPr>
                <w:rFonts w:ascii="Arial" w:hAnsi="Arial" w:cs="Arial"/>
                <w:sz w:val="40"/>
                <w:szCs w:val="40"/>
              </w:rPr>
              <w:t xml:space="preserve"> to next stage</w:t>
            </w:r>
            <w:r w:rsidRPr="00622B92">
              <w:rPr>
                <w:rFonts w:ascii="Arial" w:hAnsi="Arial" w:cs="Arial"/>
                <w:sz w:val="40"/>
                <w:szCs w:val="40"/>
              </w:rPr>
              <w:t>, pending City Deal mid-term review</w:t>
            </w:r>
          </w:p>
        </w:tc>
      </w:tr>
      <w:tr w:rsidR="00F772BF" w:rsidRPr="00622B92" w14:paraId="603EA7D5" w14:textId="77777777" w:rsidTr="00601EE4">
        <w:trPr>
          <w:trHeight w:val="1127"/>
        </w:trPr>
        <w:tc>
          <w:tcPr>
            <w:tcW w:w="3431" w:type="dxa"/>
          </w:tcPr>
          <w:p w14:paraId="68FC2236" w14:textId="77777777" w:rsidR="00FB4825" w:rsidRPr="00622B92" w:rsidRDefault="009C6655" w:rsidP="00FB4825">
            <w:pPr>
              <w:rPr>
                <w:rFonts w:ascii="Arial" w:hAnsi="Arial" w:cs="Arial"/>
                <w:b/>
              </w:rPr>
            </w:pPr>
            <w:r w:rsidRPr="00622B92">
              <w:rPr>
                <w:rFonts w:ascii="Arial" w:hAnsi="Arial" w:cs="Arial"/>
                <w:b/>
              </w:rPr>
              <w:t>PWD to Samlesbury - New Hall Lane Local Centre</w:t>
            </w:r>
          </w:p>
          <w:p w14:paraId="2BB95DE4" w14:textId="77777777" w:rsidR="00FB4825" w:rsidRPr="00622B92" w:rsidRDefault="00FB4825" w:rsidP="00FB4825">
            <w:pPr>
              <w:rPr>
                <w:rFonts w:ascii="Arial" w:hAnsi="Arial" w:cs="Arial"/>
                <w:sz w:val="18"/>
                <w:szCs w:val="18"/>
              </w:rPr>
            </w:pPr>
          </w:p>
          <w:p w14:paraId="0153B95E" w14:textId="77777777" w:rsidR="00FB4825" w:rsidRPr="00622B92" w:rsidRDefault="009C6655" w:rsidP="00FB4825">
            <w:pPr>
              <w:rPr>
                <w:rFonts w:ascii="Arial" w:hAnsi="Arial" w:cs="Arial"/>
                <w:sz w:val="18"/>
                <w:szCs w:val="18"/>
              </w:rPr>
            </w:pPr>
            <w:r w:rsidRPr="00622B92">
              <w:rPr>
                <w:rFonts w:ascii="Arial" w:hAnsi="Arial" w:cs="Arial"/>
                <w:sz w:val="18"/>
                <w:szCs w:val="18"/>
              </w:rPr>
              <w:t>Lancashire county Council</w:t>
            </w:r>
          </w:p>
          <w:p w14:paraId="03FAEDD8" w14:textId="77777777" w:rsidR="00FB4825" w:rsidRPr="00622B92" w:rsidRDefault="009C6655" w:rsidP="00FB4825">
            <w:pPr>
              <w:rPr>
                <w:rFonts w:ascii="Arial" w:hAnsi="Arial" w:cs="Arial"/>
                <w:sz w:val="18"/>
                <w:szCs w:val="18"/>
              </w:rPr>
            </w:pPr>
            <w:r w:rsidRPr="00622B92">
              <w:rPr>
                <w:rFonts w:ascii="Arial" w:hAnsi="Arial" w:cs="Arial"/>
                <w:sz w:val="18"/>
                <w:szCs w:val="18"/>
              </w:rPr>
              <w:t>Marcus Hudson</w:t>
            </w:r>
          </w:p>
          <w:p w14:paraId="13BEC1FD" w14:textId="77777777" w:rsidR="00FB4825" w:rsidRPr="00622B92" w:rsidRDefault="007A51E8" w:rsidP="00FB4825">
            <w:pPr>
              <w:rPr>
                <w:rStyle w:val="Hyperlink"/>
                <w:rFonts w:ascii="Arial" w:hAnsi="Arial" w:cs="Arial"/>
                <w:color w:val="0070C0"/>
                <w:sz w:val="18"/>
                <w:szCs w:val="18"/>
                <w:u w:val="none"/>
              </w:rPr>
            </w:pPr>
            <w:hyperlink r:id="rId12" w:history="1">
              <w:r w:rsidR="009C6655" w:rsidRPr="00622B92">
                <w:rPr>
                  <w:rStyle w:val="Hyperlink"/>
                  <w:rFonts w:ascii="Arial" w:hAnsi="Arial" w:cs="Arial"/>
                  <w:sz w:val="18"/>
                  <w:szCs w:val="18"/>
                </w:rPr>
                <w:t>Marcus.hudson@lancashire.gov.uk</w:t>
              </w:r>
            </w:hyperlink>
            <w:r w:rsidR="009C6655" w:rsidRPr="00622B92">
              <w:rPr>
                <w:rStyle w:val="Hyperlink"/>
                <w:rFonts w:ascii="Arial" w:hAnsi="Arial" w:cs="Arial"/>
                <w:color w:val="0070C0"/>
                <w:sz w:val="18"/>
                <w:szCs w:val="18"/>
                <w:u w:val="none"/>
              </w:rPr>
              <w:t xml:space="preserve"> </w:t>
            </w:r>
          </w:p>
          <w:p w14:paraId="4C832EC4" w14:textId="3B4CFE26" w:rsidR="00CE4FE0" w:rsidRPr="00622B92" w:rsidRDefault="00CE4FE0" w:rsidP="00FB4825">
            <w:pPr>
              <w:rPr>
                <w:rFonts w:ascii="Arial" w:hAnsi="Arial" w:cs="Arial"/>
                <w:b/>
                <w:sz w:val="16"/>
                <w:szCs w:val="16"/>
              </w:rPr>
            </w:pPr>
          </w:p>
        </w:tc>
        <w:tc>
          <w:tcPr>
            <w:tcW w:w="1531" w:type="dxa"/>
          </w:tcPr>
          <w:p w14:paraId="7DD4157B" w14:textId="2A3A3BF6" w:rsidR="00FB4825" w:rsidRPr="00622B92" w:rsidRDefault="005110F8" w:rsidP="00FB4825">
            <w:pPr>
              <w:rPr>
                <w:rFonts w:ascii="Arial" w:hAnsi="Arial" w:cs="Arial"/>
                <w:sz w:val="18"/>
                <w:szCs w:val="18"/>
              </w:rPr>
            </w:pPr>
            <w:r w:rsidRPr="00622B92">
              <w:rPr>
                <w:rFonts w:ascii="Arial" w:hAnsi="Arial" w:cs="Arial"/>
                <w:sz w:val="18"/>
                <w:szCs w:val="18"/>
              </w:rPr>
              <w:t>1</w:t>
            </w:r>
            <w:r w:rsidR="009C6655" w:rsidRPr="00622B92">
              <w:rPr>
                <w:rFonts w:ascii="Arial" w:hAnsi="Arial" w:cs="Arial"/>
                <w:sz w:val="18"/>
                <w:szCs w:val="18"/>
              </w:rPr>
              <w:t>979</w:t>
            </w:r>
          </w:p>
        </w:tc>
        <w:tc>
          <w:tcPr>
            <w:tcW w:w="3544" w:type="dxa"/>
          </w:tcPr>
          <w:p w14:paraId="2B7FF75E" w14:textId="22A98678" w:rsidR="00FB4825" w:rsidRPr="00622B92" w:rsidRDefault="009C6655" w:rsidP="00FB4825">
            <w:pPr>
              <w:rPr>
                <w:rFonts w:ascii="Arial" w:hAnsi="Arial" w:cs="Arial"/>
                <w:sz w:val="18"/>
                <w:szCs w:val="18"/>
              </w:rPr>
            </w:pPr>
            <w:r w:rsidRPr="00622B92">
              <w:rPr>
                <w:rFonts w:ascii="Arial" w:hAnsi="Arial" w:cs="Arial"/>
                <w:sz w:val="18"/>
                <w:szCs w:val="18"/>
              </w:rPr>
              <w:t>Improvements to the road space and redesigned junctions to benefit buses, cyclists and pedestrians, and public realm improvements to streets, pedestrian areas and green spaces.</w:t>
            </w:r>
          </w:p>
        </w:tc>
        <w:tc>
          <w:tcPr>
            <w:tcW w:w="1137" w:type="dxa"/>
          </w:tcPr>
          <w:p w14:paraId="598688E8" w14:textId="246E1CBE" w:rsidR="00FB4825" w:rsidRPr="00622B92" w:rsidRDefault="00E94C62" w:rsidP="00FB4825">
            <w:pPr>
              <w:rPr>
                <w:rFonts w:ascii="Arial" w:hAnsi="Arial" w:cs="Arial"/>
                <w:sz w:val="18"/>
                <w:szCs w:val="18"/>
              </w:rPr>
            </w:pPr>
            <w:r w:rsidRPr="00622B92">
              <w:rPr>
                <w:rFonts w:ascii="Arial" w:hAnsi="Arial" w:cs="Arial"/>
                <w:sz w:val="18"/>
                <w:szCs w:val="18"/>
              </w:rPr>
              <w:t xml:space="preserve">Awaiting final resurfacing </w:t>
            </w:r>
          </w:p>
        </w:tc>
        <w:tc>
          <w:tcPr>
            <w:tcW w:w="1273" w:type="dxa"/>
          </w:tcPr>
          <w:p w14:paraId="21B5469E" w14:textId="24C3E7F6" w:rsidR="001C58A8" w:rsidRPr="00622B92" w:rsidRDefault="001C58A8" w:rsidP="00FB4825">
            <w:pPr>
              <w:rPr>
                <w:rFonts w:ascii="Arial" w:hAnsi="Arial" w:cs="Arial"/>
                <w:color w:val="FF0000"/>
                <w:sz w:val="18"/>
                <w:szCs w:val="18"/>
              </w:rPr>
            </w:pPr>
            <w:r w:rsidRPr="00622B92">
              <w:rPr>
                <w:rFonts w:ascii="Arial" w:hAnsi="Arial" w:cs="Arial"/>
                <w:sz w:val="18"/>
                <w:szCs w:val="18"/>
              </w:rPr>
              <w:t>£2.85m</w:t>
            </w:r>
          </w:p>
        </w:tc>
        <w:tc>
          <w:tcPr>
            <w:tcW w:w="1276" w:type="dxa"/>
          </w:tcPr>
          <w:p w14:paraId="65DD7F91" w14:textId="7C306BC1" w:rsidR="001C58A8" w:rsidRPr="00622B92" w:rsidRDefault="00B96443" w:rsidP="003323C0">
            <w:pPr>
              <w:rPr>
                <w:rFonts w:ascii="Arial" w:hAnsi="Arial" w:cs="Arial"/>
                <w:sz w:val="18"/>
                <w:szCs w:val="18"/>
              </w:rPr>
            </w:pPr>
            <w:r w:rsidRPr="00622B92">
              <w:rPr>
                <w:rFonts w:ascii="Arial" w:hAnsi="Arial" w:cs="Arial"/>
                <w:sz w:val="18"/>
                <w:szCs w:val="18"/>
              </w:rPr>
              <w:t>£2.825m</w:t>
            </w:r>
          </w:p>
        </w:tc>
        <w:tc>
          <w:tcPr>
            <w:tcW w:w="9644" w:type="dxa"/>
            <w:shd w:val="clear" w:color="auto" w:fill="FFFFFF" w:themeFill="background1"/>
          </w:tcPr>
          <w:p w14:paraId="515B55EC" w14:textId="2C7CBF2E" w:rsidR="0012091B" w:rsidRPr="00622B92" w:rsidRDefault="006A29E4" w:rsidP="00FB4825">
            <w:pPr>
              <w:rPr>
                <w:rFonts w:ascii="Arial" w:hAnsi="Arial" w:cs="Arial"/>
                <w:bCs/>
                <w:sz w:val="18"/>
                <w:szCs w:val="18"/>
              </w:rPr>
            </w:pPr>
            <w:r w:rsidRPr="00622B92">
              <w:rPr>
                <w:rFonts w:ascii="Arial" w:hAnsi="Arial" w:cs="Arial"/>
                <w:bCs/>
                <w:sz w:val="18"/>
                <w:szCs w:val="18"/>
              </w:rPr>
              <w:t xml:space="preserve">Major works complete, </w:t>
            </w:r>
            <w:r w:rsidR="00CF2547" w:rsidRPr="00622B92">
              <w:rPr>
                <w:rFonts w:ascii="Arial" w:hAnsi="Arial" w:cs="Arial"/>
                <w:bCs/>
                <w:sz w:val="18"/>
                <w:szCs w:val="18"/>
              </w:rPr>
              <w:t>a</w:t>
            </w:r>
            <w:r w:rsidR="0012091B" w:rsidRPr="00622B92">
              <w:rPr>
                <w:rFonts w:ascii="Arial" w:hAnsi="Arial" w:cs="Arial"/>
                <w:bCs/>
                <w:sz w:val="18"/>
                <w:szCs w:val="18"/>
              </w:rPr>
              <w:t>waiting final resurfacing</w:t>
            </w:r>
            <w:r w:rsidR="00726EDD" w:rsidRPr="00622B92">
              <w:rPr>
                <w:rFonts w:ascii="Arial" w:hAnsi="Arial" w:cs="Arial"/>
                <w:bCs/>
                <w:sz w:val="18"/>
                <w:szCs w:val="18"/>
              </w:rPr>
              <w:t>.</w:t>
            </w:r>
          </w:p>
          <w:p w14:paraId="604CCE49" w14:textId="77777777" w:rsidR="00FB4825" w:rsidRPr="00622B92" w:rsidRDefault="00FB4825" w:rsidP="00FB4825">
            <w:pPr>
              <w:rPr>
                <w:rFonts w:ascii="Arial" w:hAnsi="Arial" w:cs="Arial"/>
                <w:bCs/>
                <w:sz w:val="18"/>
                <w:szCs w:val="18"/>
              </w:rPr>
            </w:pPr>
          </w:p>
          <w:p w14:paraId="6013FDEB" w14:textId="22666471" w:rsidR="00FB4825" w:rsidRPr="00622B92" w:rsidRDefault="004F075C" w:rsidP="00FB4825">
            <w:pPr>
              <w:rPr>
                <w:rFonts w:ascii="Arial" w:hAnsi="Arial" w:cs="Arial"/>
                <w:bCs/>
                <w:sz w:val="18"/>
                <w:szCs w:val="18"/>
              </w:rPr>
            </w:pPr>
            <w:r w:rsidRPr="00622B92">
              <w:rPr>
                <w:rFonts w:ascii="Arial" w:hAnsi="Arial" w:cs="Arial"/>
                <w:sz w:val="18"/>
                <w:szCs w:val="18"/>
              </w:rPr>
              <w:t>Scheme is red awaiting resolution of the City Deal review.</w:t>
            </w:r>
          </w:p>
        </w:tc>
        <w:tc>
          <w:tcPr>
            <w:tcW w:w="1129" w:type="dxa"/>
            <w:shd w:val="clear" w:color="auto" w:fill="auto"/>
          </w:tcPr>
          <w:p w14:paraId="7A010F56" w14:textId="77777777" w:rsidR="00FB4825" w:rsidRPr="00622B92" w:rsidRDefault="00FB4825" w:rsidP="00FB4825">
            <w:pPr>
              <w:rPr>
                <w:rFonts w:ascii="Arial" w:hAnsi="Arial" w:cs="Arial"/>
                <w:sz w:val="18"/>
                <w:szCs w:val="18"/>
              </w:rPr>
            </w:pPr>
          </w:p>
          <w:p w14:paraId="15B656D2" w14:textId="77777777" w:rsidR="00FB4825" w:rsidRPr="00622B92" w:rsidRDefault="00FB4825" w:rsidP="00FB4825">
            <w:pPr>
              <w:rPr>
                <w:rFonts w:ascii="Arial" w:hAnsi="Arial" w:cs="Arial"/>
                <w:sz w:val="18"/>
                <w:szCs w:val="18"/>
              </w:rPr>
            </w:pPr>
          </w:p>
          <w:p w14:paraId="0F2D8471" w14:textId="77777777" w:rsidR="00FB4825" w:rsidRPr="00622B92" w:rsidRDefault="003F7FEB" w:rsidP="00FB4825">
            <w:pP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0CEA03CC" wp14:editId="71555147">
                      <wp:simplePos x="0" y="0"/>
                      <wp:positionH relativeFrom="column">
                        <wp:posOffset>132902</wp:posOffset>
                      </wp:positionH>
                      <wp:positionV relativeFrom="paragraph">
                        <wp:posOffset>63463</wp:posOffset>
                      </wp:positionV>
                      <wp:extent cx="242047" cy="242047"/>
                      <wp:effectExtent l="0" t="0" r="24765" b="24765"/>
                      <wp:wrapNone/>
                      <wp:docPr id="9" name="Oval 9"/>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1819E" id="Oval 9" o:spid="_x0000_s1026" style="position:absolute;margin-left:10.45pt;margin-top:5pt;width:19.0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" fillcolor="red" strokecolor="red" strokeweight="1pt">
                      <v:stroke joinstyle="miter"/>
                    </v:oval>
                  </w:pict>
                </mc:Fallback>
              </mc:AlternateContent>
            </w:r>
          </w:p>
        </w:tc>
      </w:tr>
      <w:tr w:rsidR="00F772BF" w:rsidRPr="00622B92" w14:paraId="4CB8E20D" w14:textId="77777777" w:rsidTr="00601EE4">
        <w:trPr>
          <w:trHeight w:val="1291"/>
        </w:trPr>
        <w:tc>
          <w:tcPr>
            <w:tcW w:w="3431" w:type="dxa"/>
          </w:tcPr>
          <w:p w14:paraId="5EB98CD7" w14:textId="77777777" w:rsidR="00377006" w:rsidRPr="00622B92" w:rsidRDefault="00377006" w:rsidP="00FB4825">
            <w:pPr>
              <w:rPr>
                <w:rFonts w:ascii="Arial" w:hAnsi="Arial" w:cs="Arial"/>
                <w:b/>
              </w:rPr>
            </w:pPr>
            <w:r w:rsidRPr="00622B92">
              <w:rPr>
                <w:rFonts w:ascii="Arial" w:hAnsi="Arial" w:cs="Arial"/>
                <w:b/>
              </w:rPr>
              <w:t>Guild Wheel Upgrade Link - P1 Bluebell Way</w:t>
            </w:r>
          </w:p>
          <w:p w14:paraId="0F5CF49E" w14:textId="77777777" w:rsidR="00377006" w:rsidRPr="00622B92" w:rsidRDefault="00377006" w:rsidP="00FB4825">
            <w:pPr>
              <w:rPr>
                <w:rFonts w:ascii="Arial" w:hAnsi="Arial" w:cs="Arial"/>
                <w:sz w:val="18"/>
                <w:szCs w:val="18"/>
              </w:rPr>
            </w:pPr>
          </w:p>
          <w:p w14:paraId="7C210313" w14:textId="77777777" w:rsidR="00377006" w:rsidRPr="00622B92" w:rsidRDefault="00377006" w:rsidP="00FB4825">
            <w:pPr>
              <w:rPr>
                <w:rFonts w:ascii="Arial" w:hAnsi="Arial" w:cs="Arial"/>
                <w:sz w:val="18"/>
                <w:szCs w:val="18"/>
              </w:rPr>
            </w:pPr>
            <w:r w:rsidRPr="00622B92">
              <w:rPr>
                <w:rFonts w:ascii="Arial" w:hAnsi="Arial" w:cs="Arial"/>
                <w:sz w:val="18"/>
                <w:szCs w:val="18"/>
              </w:rPr>
              <w:t xml:space="preserve">Preston City Council </w:t>
            </w:r>
          </w:p>
          <w:p w14:paraId="197FDA27" w14:textId="77777777" w:rsidR="00377006" w:rsidRPr="00622B92" w:rsidRDefault="00377006" w:rsidP="00FB4825">
            <w:pPr>
              <w:rPr>
                <w:rFonts w:ascii="Arial" w:hAnsi="Arial" w:cs="Arial"/>
                <w:sz w:val="18"/>
                <w:szCs w:val="18"/>
              </w:rPr>
            </w:pPr>
            <w:r w:rsidRPr="00622B92">
              <w:rPr>
                <w:rFonts w:ascii="Arial" w:hAnsi="Arial" w:cs="Arial"/>
                <w:sz w:val="18"/>
                <w:szCs w:val="18"/>
              </w:rPr>
              <w:t>Russell Rees</w:t>
            </w:r>
          </w:p>
          <w:p w14:paraId="06C7D542" w14:textId="77777777" w:rsidR="00377006" w:rsidRPr="00622B92" w:rsidRDefault="007A51E8" w:rsidP="00FB4825">
            <w:pPr>
              <w:rPr>
                <w:rStyle w:val="Hyperlink"/>
                <w:rFonts w:ascii="Arial" w:hAnsi="Arial" w:cs="Arial"/>
                <w:sz w:val="18"/>
                <w:szCs w:val="18"/>
              </w:rPr>
            </w:pPr>
            <w:hyperlink r:id="rId13" w:history="1">
              <w:r w:rsidR="00377006" w:rsidRPr="00622B92">
                <w:rPr>
                  <w:rStyle w:val="Hyperlink"/>
                  <w:rFonts w:ascii="Arial" w:hAnsi="Arial" w:cs="Arial"/>
                  <w:sz w:val="18"/>
                  <w:szCs w:val="18"/>
                </w:rPr>
                <w:t>r.rees@preston.gov.uk</w:t>
              </w:r>
            </w:hyperlink>
          </w:p>
          <w:p w14:paraId="441F8EDA" w14:textId="44763B25" w:rsidR="00CE4FE0" w:rsidRPr="00622B92" w:rsidRDefault="00CE4FE0" w:rsidP="00FB4825">
            <w:pPr>
              <w:rPr>
                <w:rFonts w:ascii="Arial" w:hAnsi="Arial" w:cs="Arial"/>
                <w:color w:val="0563C1"/>
                <w:sz w:val="18"/>
                <w:szCs w:val="18"/>
                <w:u w:val="single"/>
              </w:rPr>
            </w:pPr>
          </w:p>
        </w:tc>
        <w:tc>
          <w:tcPr>
            <w:tcW w:w="1531" w:type="dxa"/>
          </w:tcPr>
          <w:p w14:paraId="09B80C80" w14:textId="77777777" w:rsidR="00377006" w:rsidRPr="00622B92" w:rsidRDefault="00377006" w:rsidP="00FB4825">
            <w:pPr>
              <w:rPr>
                <w:rFonts w:ascii="Arial" w:hAnsi="Arial" w:cs="Arial"/>
                <w:sz w:val="18"/>
                <w:szCs w:val="18"/>
              </w:rPr>
            </w:pPr>
            <w:r w:rsidRPr="00622B92">
              <w:rPr>
                <w:rFonts w:ascii="Arial" w:hAnsi="Arial" w:cs="Arial"/>
                <w:sz w:val="18"/>
                <w:szCs w:val="18"/>
              </w:rPr>
              <w:t>3005</w:t>
            </w:r>
          </w:p>
        </w:tc>
        <w:tc>
          <w:tcPr>
            <w:tcW w:w="3544" w:type="dxa"/>
          </w:tcPr>
          <w:p w14:paraId="2AB22D27" w14:textId="1F2EEE01" w:rsidR="00377006" w:rsidRPr="00622B92" w:rsidRDefault="00377006" w:rsidP="00FB4825">
            <w:pPr>
              <w:rPr>
                <w:rFonts w:ascii="Arial" w:hAnsi="Arial" w:cs="Arial"/>
                <w:sz w:val="18"/>
                <w:szCs w:val="18"/>
              </w:rPr>
            </w:pPr>
            <w:r w:rsidRPr="00622B92">
              <w:rPr>
                <w:rFonts w:ascii="Arial" w:hAnsi="Arial" w:cs="Arial"/>
                <w:sz w:val="18"/>
                <w:szCs w:val="18"/>
              </w:rPr>
              <w:t>Additional/alternative off highway link to the Guild Wheel.</w:t>
            </w:r>
          </w:p>
        </w:tc>
        <w:tc>
          <w:tcPr>
            <w:tcW w:w="1137" w:type="dxa"/>
          </w:tcPr>
          <w:p w14:paraId="107B0384" w14:textId="71C7C7D6" w:rsidR="00377006" w:rsidRPr="00622B92" w:rsidRDefault="00CF2547" w:rsidP="00FB4825">
            <w:pPr>
              <w:rPr>
                <w:rFonts w:ascii="Arial" w:hAnsi="Arial" w:cs="Arial"/>
                <w:sz w:val="18"/>
                <w:szCs w:val="18"/>
              </w:rPr>
            </w:pPr>
            <w:r w:rsidRPr="00622B92">
              <w:rPr>
                <w:rFonts w:ascii="Arial" w:hAnsi="Arial" w:cs="Arial"/>
                <w:sz w:val="18"/>
                <w:szCs w:val="18"/>
              </w:rPr>
              <w:t>P</w:t>
            </w:r>
            <w:r w:rsidR="00377006" w:rsidRPr="00622B92">
              <w:rPr>
                <w:rFonts w:ascii="Arial" w:hAnsi="Arial" w:cs="Arial"/>
                <w:sz w:val="18"/>
                <w:szCs w:val="18"/>
              </w:rPr>
              <w:t xml:space="preserve">lanning </w:t>
            </w:r>
          </w:p>
        </w:tc>
        <w:tc>
          <w:tcPr>
            <w:tcW w:w="1273" w:type="dxa"/>
          </w:tcPr>
          <w:p w14:paraId="5A42AA54" w14:textId="1E32379F" w:rsidR="00377006" w:rsidRPr="00622B92" w:rsidRDefault="00377006" w:rsidP="00FB4825">
            <w:pPr>
              <w:rPr>
                <w:rFonts w:ascii="Arial" w:hAnsi="Arial" w:cs="Arial"/>
                <w:sz w:val="18"/>
                <w:szCs w:val="18"/>
              </w:rPr>
            </w:pPr>
            <w:r w:rsidRPr="00622B92">
              <w:rPr>
                <w:rFonts w:ascii="Arial" w:hAnsi="Arial" w:cs="Arial"/>
                <w:sz w:val="18"/>
                <w:szCs w:val="18"/>
              </w:rPr>
              <w:t>£120k</w:t>
            </w:r>
          </w:p>
          <w:p w14:paraId="4A8D4E61" w14:textId="77777777" w:rsidR="00377006" w:rsidRPr="00622B92" w:rsidRDefault="00377006" w:rsidP="00FB4825">
            <w:pPr>
              <w:rPr>
                <w:rFonts w:ascii="Arial" w:hAnsi="Arial" w:cs="Arial"/>
                <w:sz w:val="18"/>
                <w:szCs w:val="18"/>
              </w:rPr>
            </w:pPr>
          </w:p>
          <w:p w14:paraId="2A04AE5D" w14:textId="5810A813" w:rsidR="00377006" w:rsidRPr="00622B92" w:rsidRDefault="00B96443" w:rsidP="00FB4825">
            <w:pPr>
              <w:rPr>
                <w:rFonts w:ascii="Arial" w:hAnsi="Arial" w:cs="Arial"/>
                <w:sz w:val="18"/>
                <w:szCs w:val="18"/>
              </w:rPr>
            </w:pPr>
            <w:r w:rsidRPr="00622B92">
              <w:rPr>
                <w:rFonts w:ascii="Arial" w:hAnsi="Arial" w:cs="Arial"/>
                <w:sz w:val="18"/>
                <w:szCs w:val="18"/>
              </w:rPr>
              <w:t>(CD commitment £60k)</w:t>
            </w:r>
          </w:p>
        </w:tc>
        <w:tc>
          <w:tcPr>
            <w:tcW w:w="1276" w:type="dxa"/>
          </w:tcPr>
          <w:p w14:paraId="3E97D089" w14:textId="77777777" w:rsidR="00377006" w:rsidRPr="00622B92" w:rsidRDefault="00B96443" w:rsidP="00FB4825">
            <w:pPr>
              <w:rPr>
                <w:rFonts w:ascii="Arial" w:hAnsi="Arial" w:cs="Arial"/>
                <w:sz w:val="18"/>
                <w:szCs w:val="18"/>
              </w:rPr>
            </w:pPr>
            <w:r w:rsidRPr="00622B92">
              <w:rPr>
                <w:rFonts w:ascii="Arial" w:hAnsi="Arial" w:cs="Arial"/>
                <w:sz w:val="18"/>
                <w:szCs w:val="18"/>
              </w:rPr>
              <w:t>£0</w:t>
            </w:r>
          </w:p>
          <w:p w14:paraId="54168339" w14:textId="390B639C" w:rsidR="00B96443" w:rsidRPr="00622B92" w:rsidRDefault="00B96443" w:rsidP="00FB4825">
            <w:pPr>
              <w:rPr>
                <w:rFonts w:ascii="Arial" w:hAnsi="Arial" w:cs="Arial"/>
                <w:sz w:val="18"/>
                <w:szCs w:val="18"/>
              </w:rPr>
            </w:pPr>
          </w:p>
          <w:p w14:paraId="04F93A5B" w14:textId="68407100" w:rsidR="00B96443" w:rsidRPr="00622B92" w:rsidRDefault="00B96443" w:rsidP="00FB4825">
            <w:pPr>
              <w:rPr>
                <w:rFonts w:ascii="Arial" w:hAnsi="Arial" w:cs="Arial"/>
                <w:sz w:val="18"/>
                <w:szCs w:val="18"/>
              </w:rPr>
            </w:pPr>
            <w:r w:rsidRPr="00622B92">
              <w:rPr>
                <w:rFonts w:ascii="Arial" w:hAnsi="Arial" w:cs="Arial"/>
                <w:sz w:val="18"/>
                <w:szCs w:val="18"/>
              </w:rPr>
              <w:t>(Spend relates to CD commitment)</w:t>
            </w:r>
          </w:p>
          <w:p w14:paraId="30C47B37" w14:textId="6127EF5C" w:rsidR="00B96443" w:rsidRPr="00622B92" w:rsidRDefault="00B96443" w:rsidP="00FB4825">
            <w:pPr>
              <w:rPr>
                <w:rFonts w:ascii="Arial" w:hAnsi="Arial" w:cs="Arial"/>
                <w:sz w:val="18"/>
                <w:szCs w:val="18"/>
              </w:rPr>
            </w:pPr>
          </w:p>
        </w:tc>
        <w:tc>
          <w:tcPr>
            <w:tcW w:w="9644" w:type="dxa"/>
          </w:tcPr>
          <w:p w14:paraId="2D4E2643" w14:textId="788F3D44" w:rsidR="00377006" w:rsidRPr="00622B92" w:rsidRDefault="0012091B" w:rsidP="00FB4825">
            <w:pPr>
              <w:rPr>
                <w:rFonts w:ascii="Arial" w:hAnsi="Arial" w:cs="Arial"/>
                <w:sz w:val="18"/>
                <w:szCs w:val="18"/>
              </w:rPr>
            </w:pPr>
            <w:r w:rsidRPr="00622B92">
              <w:rPr>
                <w:rFonts w:ascii="Arial" w:hAnsi="Arial" w:cs="Arial"/>
                <w:sz w:val="18"/>
                <w:szCs w:val="18"/>
              </w:rPr>
              <w:t>Initial design complete</w:t>
            </w:r>
            <w:r w:rsidR="001C58A8" w:rsidRPr="00622B92">
              <w:rPr>
                <w:rFonts w:ascii="Arial" w:hAnsi="Arial" w:cs="Arial"/>
                <w:sz w:val="18"/>
                <w:szCs w:val="18"/>
              </w:rPr>
              <w:t>.</w:t>
            </w:r>
          </w:p>
          <w:p w14:paraId="231270BA" w14:textId="77777777" w:rsidR="00377006" w:rsidRPr="00622B92" w:rsidRDefault="00377006" w:rsidP="00FB4825">
            <w:pPr>
              <w:rPr>
                <w:rFonts w:ascii="Arial" w:hAnsi="Arial" w:cs="Arial"/>
                <w:sz w:val="18"/>
                <w:szCs w:val="18"/>
              </w:rPr>
            </w:pPr>
          </w:p>
          <w:p w14:paraId="2A1E9CE7" w14:textId="07AB9A32" w:rsidR="00FB4825" w:rsidRPr="00622B92" w:rsidRDefault="004F075C" w:rsidP="00FB4825">
            <w:pPr>
              <w:rPr>
                <w:rFonts w:ascii="Arial" w:hAnsi="Arial" w:cs="Arial"/>
                <w:sz w:val="18"/>
                <w:szCs w:val="18"/>
              </w:rPr>
            </w:pPr>
            <w:r w:rsidRPr="00622B92">
              <w:rPr>
                <w:rFonts w:ascii="Arial" w:hAnsi="Arial" w:cs="Arial"/>
                <w:sz w:val="18"/>
                <w:szCs w:val="18"/>
              </w:rPr>
              <w:t>Scheme is red awaiting resolution of the City Deal review.</w:t>
            </w:r>
          </w:p>
        </w:tc>
        <w:tc>
          <w:tcPr>
            <w:tcW w:w="1129" w:type="dxa"/>
            <w:shd w:val="clear" w:color="auto" w:fill="auto"/>
          </w:tcPr>
          <w:p w14:paraId="7376051C" w14:textId="77777777" w:rsidR="00377006" w:rsidRPr="00622B92" w:rsidRDefault="00377006" w:rsidP="00FB4825">
            <w:pPr>
              <w:rPr>
                <w:rFonts w:ascii="Arial" w:hAnsi="Arial" w:cs="Arial"/>
                <w:sz w:val="18"/>
                <w:szCs w:val="18"/>
              </w:rPr>
            </w:pPr>
          </w:p>
          <w:p w14:paraId="11AEF00C" w14:textId="77777777" w:rsidR="003F7FEB" w:rsidRPr="00622B92" w:rsidRDefault="003F7FEB" w:rsidP="003F7FEB">
            <w:pPr>
              <w:jc w:val="center"/>
              <w:rPr>
                <w:rFonts w:ascii="Arial" w:hAnsi="Arial" w:cs="Arial"/>
                <w:sz w:val="18"/>
                <w:szCs w:val="18"/>
              </w:rPr>
            </w:pPr>
          </w:p>
          <w:p w14:paraId="7F3BACFC" w14:textId="77777777" w:rsidR="003F7FEB" w:rsidRPr="00622B92" w:rsidRDefault="00DA1DD2"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0BECEE15" wp14:editId="5F23E60E">
                      <wp:simplePos x="0" y="0"/>
                      <wp:positionH relativeFrom="column">
                        <wp:posOffset>161911</wp:posOffset>
                      </wp:positionH>
                      <wp:positionV relativeFrom="paragraph">
                        <wp:posOffset>48910</wp:posOffset>
                      </wp:positionV>
                      <wp:extent cx="242047" cy="242047"/>
                      <wp:effectExtent l="0" t="0" r="24765" b="24765"/>
                      <wp:wrapNone/>
                      <wp:docPr id="2" name="Oval 2"/>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48055" id="Oval 2" o:spid="_x0000_s1026" style="position:absolute;margin-left:12.75pt;margin-top:3.85pt;width:19.0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" fillcolor="red" strokecolor="red" strokeweight="1pt">
                      <v:stroke joinstyle="miter"/>
                    </v:oval>
                  </w:pict>
                </mc:Fallback>
              </mc:AlternateContent>
            </w:r>
          </w:p>
          <w:p w14:paraId="2F683B54" w14:textId="77777777" w:rsidR="00377006" w:rsidRPr="00622B92" w:rsidRDefault="00377006" w:rsidP="003F7FEB">
            <w:pPr>
              <w:jc w:val="center"/>
              <w:rPr>
                <w:rFonts w:ascii="Arial" w:hAnsi="Arial" w:cs="Arial"/>
                <w:sz w:val="18"/>
                <w:szCs w:val="18"/>
              </w:rPr>
            </w:pPr>
          </w:p>
        </w:tc>
      </w:tr>
      <w:tr w:rsidR="00F772BF" w:rsidRPr="00622B92" w14:paraId="3660C121" w14:textId="77777777" w:rsidTr="00601EE4">
        <w:trPr>
          <w:trHeight w:val="427"/>
        </w:trPr>
        <w:tc>
          <w:tcPr>
            <w:tcW w:w="3431" w:type="dxa"/>
          </w:tcPr>
          <w:p w14:paraId="6BC4F313" w14:textId="77777777" w:rsidR="00FB4825" w:rsidRPr="00622B92" w:rsidRDefault="009C6655" w:rsidP="00FB4825">
            <w:pPr>
              <w:rPr>
                <w:rFonts w:ascii="Arial" w:hAnsi="Arial" w:cs="Arial"/>
                <w:b/>
              </w:rPr>
            </w:pPr>
            <w:r w:rsidRPr="00622B92">
              <w:rPr>
                <w:rFonts w:ascii="Arial" w:hAnsi="Arial" w:cs="Arial"/>
                <w:b/>
              </w:rPr>
              <w:t>Harris Museum/Library</w:t>
            </w:r>
          </w:p>
          <w:p w14:paraId="7DADFE62" w14:textId="77777777" w:rsidR="00FB4825" w:rsidRPr="00622B92" w:rsidRDefault="00FB4825" w:rsidP="00FB4825">
            <w:pPr>
              <w:rPr>
                <w:rFonts w:ascii="Arial" w:hAnsi="Arial" w:cs="Arial"/>
                <w:sz w:val="18"/>
                <w:szCs w:val="18"/>
              </w:rPr>
            </w:pPr>
          </w:p>
          <w:p w14:paraId="1704F7C1" w14:textId="77777777" w:rsidR="00FB4825" w:rsidRPr="00622B92" w:rsidRDefault="009C6655" w:rsidP="00FB4825">
            <w:pPr>
              <w:rPr>
                <w:rFonts w:ascii="Arial" w:hAnsi="Arial" w:cs="Arial"/>
                <w:sz w:val="18"/>
                <w:szCs w:val="18"/>
              </w:rPr>
            </w:pPr>
            <w:r w:rsidRPr="00622B92">
              <w:rPr>
                <w:rFonts w:ascii="Arial" w:hAnsi="Arial" w:cs="Arial"/>
                <w:sz w:val="18"/>
                <w:szCs w:val="18"/>
              </w:rPr>
              <w:t xml:space="preserve">Preston City Council </w:t>
            </w:r>
          </w:p>
          <w:p w14:paraId="34A16E39" w14:textId="50A39259" w:rsidR="00FB4825" w:rsidRPr="00622B92" w:rsidRDefault="008659E3" w:rsidP="00FB4825">
            <w:pPr>
              <w:rPr>
                <w:rFonts w:ascii="Arial" w:hAnsi="Arial" w:cs="Arial"/>
                <w:sz w:val="18"/>
                <w:szCs w:val="18"/>
              </w:rPr>
            </w:pPr>
            <w:r w:rsidRPr="00622B92">
              <w:rPr>
                <w:rFonts w:ascii="Arial" w:hAnsi="Arial" w:cs="Arial"/>
                <w:sz w:val="18"/>
                <w:szCs w:val="18"/>
              </w:rPr>
              <w:t>Tim Joel</w:t>
            </w:r>
          </w:p>
          <w:p w14:paraId="300E42A5" w14:textId="02B36C49" w:rsidR="00FB4825" w:rsidRPr="00622B92" w:rsidRDefault="007A51E8" w:rsidP="00FB4825">
            <w:pPr>
              <w:rPr>
                <w:rFonts w:ascii="Arial" w:hAnsi="Arial" w:cs="Arial"/>
                <w:sz w:val="16"/>
                <w:szCs w:val="16"/>
              </w:rPr>
            </w:pPr>
            <w:hyperlink r:id="rId14" w:history="1">
              <w:r w:rsidR="008659E3" w:rsidRPr="00622B92">
                <w:rPr>
                  <w:rStyle w:val="Hyperlink"/>
                  <w:rFonts w:ascii="Arial" w:hAnsi="Arial" w:cs="Arial"/>
                  <w:sz w:val="18"/>
                  <w:szCs w:val="18"/>
                </w:rPr>
                <w:t>T.Joel@Preston.gov.uk</w:t>
              </w:r>
            </w:hyperlink>
            <w:r w:rsidR="009C6655" w:rsidRPr="00622B92">
              <w:rPr>
                <w:rFonts w:ascii="Arial" w:hAnsi="Arial" w:cs="Arial"/>
                <w:sz w:val="16"/>
                <w:szCs w:val="16"/>
              </w:rPr>
              <w:t xml:space="preserve"> </w:t>
            </w:r>
          </w:p>
          <w:p w14:paraId="2E1F87CA" w14:textId="77777777" w:rsidR="00FB4825" w:rsidRPr="00622B92" w:rsidRDefault="00FB4825" w:rsidP="00FB4825">
            <w:pPr>
              <w:rPr>
                <w:rFonts w:ascii="Arial" w:hAnsi="Arial" w:cs="Arial"/>
                <w:sz w:val="18"/>
                <w:szCs w:val="18"/>
              </w:rPr>
            </w:pPr>
          </w:p>
        </w:tc>
        <w:tc>
          <w:tcPr>
            <w:tcW w:w="1531" w:type="dxa"/>
          </w:tcPr>
          <w:p w14:paraId="0AA90DAE" w14:textId="77777777" w:rsidR="00FB4825" w:rsidRPr="00622B92" w:rsidRDefault="00FB4825" w:rsidP="00FB4825">
            <w:pPr>
              <w:rPr>
                <w:rFonts w:ascii="Arial" w:hAnsi="Arial" w:cs="Arial"/>
                <w:sz w:val="18"/>
                <w:szCs w:val="18"/>
              </w:rPr>
            </w:pPr>
          </w:p>
        </w:tc>
        <w:tc>
          <w:tcPr>
            <w:tcW w:w="3544" w:type="dxa"/>
          </w:tcPr>
          <w:p w14:paraId="178E304A" w14:textId="15BCAB64" w:rsidR="00FB4825" w:rsidRPr="00622B92" w:rsidRDefault="009C6655" w:rsidP="00FB4825">
            <w:pPr>
              <w:rPr>
                <w:rFonts w:ascii="Arial" w:hAnsi="Arial" w:cs="Arial"/>
                <w:sz w:val="18"/>
                <w:szCs w:val="18"/>
              </w:rPr>
            </w:pPr>
            <w:r w:rsidRPr="00622B92">
              <w:rPr>
                <w:rFonts w:ascii="Arial" w:hAnsi="Arial" w:cs="Arial"/>
                <w:sz w:val="18"/>
                <w:szCs w:val="18"/>
              </w:rPr>
              <w:t xml:space="preserve">Enhanced cultural offer for city and Central Lancashire as part of Harris Museum/Library improvements (HLF Bid) </w:t>
            </w:r>
          </w:p>
        </w:tc>
        <w:tc>
          <w:tcPr>
            <w:tcW w:w="1137" w:type="dxa"/>
          </w:tcPr>
          <w:p w14:paraId="42AC2EA5" w14:textId="2AE2146E" w:rsidR="00FB4825" w:rsidRPr="00622B92" w:rsidRDefault="007F5057" w:rsidP="00FB4825">
            <w:pPr>
              <w:rPr>
                <w:rFonts w:ascii="Arial" w:hAnsi="Arial" w:cs="Arial"/>
                <w:sz w:val="18"/>
                <w:szCs w:val="18"/>
              </w:rPr>
            </w:pPr>
            <w:r w:rsidRPr="00622B92">
              <w:rPr>
                <w:rFonts w:ascii="Arial" w:hAnsi="Arial" w:cs="Arial"/>
                <w:sz w:val="18"/>
                <w:szCs w:val="18"/>
              </w:rPr>
              <w:t>Planning</w:t>
            </w:r>
          </w:p>
        </w:tc>
        <w:tc>
          <w:tcPr>
            <w:tcW w:w="1273" w:type="dxa"/>
          </w:tcPr>
          <w:p w14:paraId="56617CF6" w14:textId="7CAEFD4E" w:rsidR="00FB4825" w:rsidRPr="00622B92" w:rsidRDefault="009C6655" w:rsidP="00FB4825">
            <w:pPr>
              <w:rPr>
                <w:rFonts w:ascii="Arial" w:hAnsi="Arial" w:cs="Arial"/>
                <w:sz w:val="18"/>
                <w:szCs w:val="18"/>
              </w:rPr>
            </w:pPr>
            <w:r w:rsidRPr="00622B92">
              <w:rPr>
                <w:rFonts w:ascii="Arial" w:hAnsi="Arial" w:cs="Arial"/>
                <w:sz w:val="18"/>
                <w:szCs w:val="18"/>
              </w:rPr>
              <w:t xml:space="preserve">£10m </w:t>
            </w:r>
          </w:p>
          <w:p w14:paraId="19A3B33A" w14:textId="77777777" w:rsidR="006078F7" w:rsidRPr="00622B92" w:rsidRDefault="006078F7" w:rsidP="00FB4825">
            <w:pPr>
              <w:rPr>
                <w:rFonts w:ascii="Arial" w:hAnsi="Arial" w:cs="Arial"/>
                <w:sz w:val="18"/>
                <w:szCs w:val="18"/>
              </w:rPr>
            </w:pPr>
          </w:p>
          <w:p w14:paraId="309D694D" w14:textId="6BC25780" w:rsidR="00FB4825" w:rsidRPr="00622B92" w:rsidRDefault="00B96443" w:rsidP="00FB4825">
            <w:pPr>
              <w:rPr>
                <w:rFonts w:ascii="Arial" w:hAnsi="Arial" w:cs="Arial"/>
                <w:sz w:val="18"/>
                <w:szCs w:val="18"/>
              </w:rPr>
            </w:pPr>
            <w:r w:rsidRPr="00622B92">
              <w:rPr>
                <w:rFonts w:ascii="Arial" w:hAnsi="Arial" w:cs="Arial"/>
                <w:sz w:val="18"/>
                <w:szCs w:val="18"/>
              </w:rPr>
              <w:t>(CD commitment £1m)</w:t>
            </w:r>
          </w:p>
        </w:tc>
        <w:tc>
          <w:tcPr>
            <w:tcW w:w="1276" w:type="dxa"/>
          </w:tcPr>
          <w:p w14:paraId="2C404C48" w14:textId="77777777" w:rsidR="00FB4825" w:rsidRPr="00622B92" w:rsidRDefault="00B96443" w:rsidP="00FB4825">
            <w:pPr>
              <w:rPr>
                <w:rFonts w:ascii="Arial" w:hAnsi="Arial" w:cs="Arial"/>
                <w:sz w:val="18"/>
                <w:szCs w:val="18"/>
              </w:rPr>
            </w:pPr>
            <w:r w:rsidRPr="00622B92">
              <w:rPr>
                <w:rFonts w:ascii="Arial" w:hAnsi="Arial" w:cs="Arial"/>
                <w:sz w:val="18"/>
                <w:szCs w:val="18"/>
              </w:rPr>
              <w:t>£0</w:t>
            </w:r>
          </w:p>
          <w:p w14:paraId="5AFB4034" w14:textId="77777777" w:rsidR="00B96443" w:rsidRPr="00622B92" w:rsidRDefault="00B96443" w:rsidP="00FB4825">
            <w:pPr>
              <w:rPr>
                <w:rFonts w:ascii="Arial" w:hAnsi="Arial" w:cs="Arial"/>
                <w:sz w:val="18"/>
                <w:szCs w:val="18"/>
              </w:rPr>
            </w:pPr>
          </w:p>
          <w:p w14:paraId="488BFF9E" w14:textId="29ACE039" w:rsidR="00B96443" w:rsidRPr="00622B92" w:rsidRDefault="00B96443" w:rsidP="00B96443">
            <w:pPr>
              <w:rPr>
                <w:rFonts w:ascii="Arial" w:hAnsi="Arial" w:cs="Arial"/>
                <w:sz w:val="18"/>
                <w:szCs w:val="18"/>
              </w:rPr>
            </w:pPr>
            <w:r w:rsidRPr="00622B92">
              <w:rPr>
                <w:rFonts w:ascii="Arial" w:hAnsi="Arial" w:cs="Arial"/>
                <w:sz w:val="18"/>
                <w:szCs w:val="18"/>
              </w:rPr>
              <w:t>(Spend relates to CD commitment)</w:t>
            </w:r>
          </w:p>
        </w:tc>
        <w:tc>
          <w:tcPr>
            <w:tcW w:w="9644" w:type="dxa"/>
          </w:tcPr>
          <w:p w14:paraId="19EAEF3E" w14:textId="77777777" w:rsidR="0041736F" w:rsidRPr="00206F39" w:rsidRDefault="0041736F" w:rsidP="0041736F">
            <w:pPr>
              <w:pStyle w:val="NoSpacing"/>
              <w:rPr>
                <w:rFonts w:ascii="Arial" w:hAnsi="Arial" w:cs="Arial"/>
                <w:b/>
                <w:bCs/>
                <w:sz w:val="18"/>
                <w:szCs w:val="18"/>
              </w:rPr>
            </w:pPr>
            <w:r w:rsidRPr="00206F39">
              <w:rPr>
                <w:rFonts w:ascii="Arial" w:hAnsi="Arial" w:cs="Arial"/>
                <w:b/>
                <w:bCs/>
                <w:sz w:val="18"/>
                <w:szCs w:val="18"/>
              </w:rPr>
              <w:t>Q3 Update:</w:t>
            </w:r>
          </w:p>
          <w:p w14:paraId="64E8E407" w14:textId="77777777" w:rsidR="0041736F" w:rsidRPr="00206F39" w:rsidRDefault="0041736F" w:rsidP="0041736F">
            <w:pPr>
              <w:pStyle w:val="NoSpacing"/>
              <w:numPr>
                <w:ilvl w:val="0"/>
                <w:numId w:val="31"/>
              </w:numPr>
              <w:rPr>
                <w:rFonts w:ascii="Arial" w:hAnsi="Arial" w:cs="Arial"/>
                <w:sz w:val="18"/>
                <w:szCs w:val="18"/>
              </w:rPr>
            </w:pPr>
            <w:r w:rsidRPr="00206F39">
              <w:rPr>
                <w:rFonts w:ascii="Arial" w:hAnsi="Arial" w:cs="Arial"/>
                <w:sz w:val="18"/>
                <w:szCs w:val="18"/>
              </w:rPr>
              <w:t>Towns Fund business case approved</w:t>
            </w:r>
          </w:p>
          <w:p w14:paraId="5580DDD2" w14:textId="77777777" w:rsidR="0041736F" w:rsidRPr="00206F39" w:rsidRDefault="0041736F" w:rsidP="0041736F">
            <w:pPr>
              <w:pStyle w:val="NoSpacing"/>
              <w:numPr>
                <w:ilvl w:val="0"/>
                <w:numId w:val="31"/>
              </w:numPr>
              <w:rPr>
                <w:rFonts w:ascii="Arial" w:hAnsi="Arial" w:cs="Arial"/>
                <w:sz w:val="18"/>
                <w:szCs w:val="18"/>
              </w:rPr>
            </w:pPr>
            <w:r w:rsidRPr="00206F39">
              <w:rPr>
                <w:rFonts w:ascii="Arial" w:hAnsi="Arial" w:cs="Arial"/>
                <w:sz w:val="18"/>
                <w:szCs w:val="18"/>
              </w:rPr>
              <w:t>Conlon Construction awarded pre-construction services agreement for stage 1 of procurement phase</w:t>
            </w:r>
          </w:p>
          <w:p w14:paraId="4BCAB61A" w14:textId="77777777" w:rsidR="0041736F" w:rsidRPr="00206F39" w:rsidRDefault="0041736F" w:rsidP="0041736F">
            <w:pPr>
              <w:pStyle w:val="NoSpacing"/>
              <w:numPr>
                <w:ilvl w:val="0"/>
                <w:numId w:val="31"/>
              </w:numPr>
              <w:rPr>
                <w:rFonts w:ascii="Arial" w:hAnsi="Arial" w:cs="Arial"/>
                <w:sz w:val="18"/>
                <w:szCs w:val="18"/>
              </w:rPr>
            </w:pPr>
            <w:r w:rsidRPr="00206F39">
              <w:rPr>
                <w:rFonts w:ascii="Arial" w:hAnsi="Arial" w:cs="Arial"/>
                <w:sz w:val="18"/>
                <w:szCs w:val="18"/>
              </w:rPr>
              <w:t xml:space="preserve">Arts Council Capital Investment Programme application submitted </w:t>
            </w:r>
          </w:p>
          <w:p w14:paraId="3AB8E41A" w14:textId="77777777" w:rsidR="0041736F" w:rsidRPr="00206F39" w:rsidRDefault="0041736F" w:rsidP="0041736F">
            <w:pPr>
              <w:pStyle w:val="NoSpacing"/>
              <w:numPr>
                <w:ilvl w:val="0"/>
                <w:numId w:val="31"/>
              </w:numPr>
              <w:rPr>
                <w:rFonts w:ascii="Arial" w:hAnsi="Arial" w:cs="Arial"/>
                <w:sz w:val="18"/>
                <w:szCs w:val="18"/>
              </w:rPr>
            </w:pPr>
            <w:r w:rsidRPr="00206F39">
              <w:rPr>
                <w:rFonts w:ascii="Arial" w:hAnsi="Arial" w:cs="Arial"/>
                <w:sz w:val="18"/>
                <w:szCs w:val="18"/>
              </w:rPr>
              <w:t>External surveys undertaken</w:t>
            </w:r>
          </w:p>
          <w:p w14:paraId="27D1DC69" w14:textId="77777777" w:rsidR="0041736F" w:rsidRPr="00206F39" w:rsidRDefault="0041736F" w:rsidP="00176D8A">
            <w:pPr>
              <w:rPr>
                <w:rFonts w:ascii="Arial" w:hAnsi="Arial" w:cs="Arial"/>
                <w:b/>
                <w:bCs/>
                <w:sz w:val="18"/>
                <w:szCs w:val="18"/>
              </w:rPr>
            </w:pPr>
          </w:p>
          <w:p w14:paraId="2F8889C8" w14:textId="49B109CD" w:rsidR="00176D8A" w:rsidRPr="00206F39" w:rsidRDefault="007122F7" w:rsidP="00176D8A">
            <w:pPr>
              <w:rPr>
                <w:rFonts w:cs="Arial"/>
                <w:sz w:val="18"/>
                <w:szCs w:val="18"/>
              </w:rPr>
            </w:pPr>
            <w:r w:rsidRPr="00206F39">
              <w:rPr>
                <w:rFonts w:ascii="Arial" w:hAnsi="Arial" w:cs="Arial"/>
                <w:b/>
                <w:bCs/>
                <w:sz w:val="18"/>
                <w:szCs w:val="18"/>
              </w:rPr>
              <w:t>Q</w:t>
            </w:r>
            <w:r w:rsidR="00176D8A" w:rsidRPr="00206F39">
              <w:rPr>
                <w:rFonts w:ascii="Arial" w:hAnsi="Arial" w:cs="Arial"/>
                <w:b/>
                <w:bCs/>
                <w:sz w:val="18"/>
                <w:szCs w:val="18"/>
              </w:rPr>
              <w:t>4</w:t>
            </w:r>
            <w:r w:rsidRPr="00206F39">
              <w:rPr>
                <w:rFonts w:ascii="Arial" w:hAnsi="Arial" w:cs="Arial"/>
                <w:b/>
                <w:bCs/>
                <w:sz w:val="18"/>
                <w:szCs w:val="18"/>
              </w:rPr>
              <w:t xml:space="preserve"> Update:</w:t>
            </w:r>
            <w:r w:rsidR="00176D8A" w:rsidRPr="00206F39">
              <w:rPr>
                <w:rFonts w:cs="Arial"/>
                <w:sz w:val="18"/>
                <w:szCs w:val="18"/>
              </w:rPr>
              <w:t xml:space="preserve"> </w:t>
            </w:r>
          </w:p>
          <w:p w14:paraId="2EA8D040" w14:textId="77777777" w:rsidR="00176D8A" w:rsidRPr="00206F39" w:rsidRDefault="00176D8A" w:rsidP="00176D8A">
            <w:pPr>
              <w:pStyle w:val="NoSpacing"/>
              <w:numPr>
                <w:ilvl w:val="0"/>
                <w:numId w:val="31"/>
              </w:numPr>
              <w:rPr>
                <w:rFonts w:ascii="Arial" w:hAnsi="Arial" w:cs="Arial"/>
                <w:sz w:val="18"/>
                <w:szCs w:val="18"/>
              </w:rPr>
            </w:pPr>
            <w:r w:rsidRPr="00206F39">
              <w:rPr>
                <w:rFonts w:ascii="Arial" w:hAnsi="Arial" w:cs="Arial"/>
                <w:sz w:val="18"/>
                <w:szCs w:val="18"/>
              </w:rPr>
              <w:t>Work Stage 4 designs complete ready for tender</w:t>
            </w:r>
          </w:p>
          <w:p w14:paraId="4493C7BF" w14:textId="77777777" w:rsidR="00176D8A" w:rsidRPr="00206F39" w:rsidRDefault="00176D8A" w:rsidP="00176D8A">
            <w:pPr>
              <w:pStyle w:val="NoSpacing"/>
              <w:numPr>
                <w:ilvl w:val="0"/>
                <w:numId w:val="31"/>
              </w:numPr>
              <w:rPr>
                <w:rFonts w:ascii="Arial" w:hAnsi="Arial" w:cs="Arial"/>
                <w:sz w:val="18"/>
                <w:szCs w:val="18"/>
              </w:rPr>
            </w:pPr>
            <w:r w:rsidRPr="00206F39">
              <w:rPr>
                <w:rFonts w:ascii="Arial" w:hAnsi="Arial" w:cs="Arial"/>
                <w:sz w:val="18"/>
                <w:szCs w:val="18"/>
              </w:rPr>
              <w:t>Market construction costs returned from Conlon – Value Engineering process now in progress</w:t>
            </w:r>
          </w:p>
          <w:p w14:paraId="7734F992" w14:textId="77777777" w:rsidR="00176D8A" w:rsidRPr="00206F39" w:rsidRDefault="00176D8A" w:rsidP="00176D8A">
            <w:pPr>
              <w:pStyle w:val="NoSpacing"/>
              <w:numPr>
                <w:ilvl w:val="0"/>
                <w:numId w:val="31"/>
              </w:numPr>
              <w:rPr>
                <w:rFonts w:ascii="Arial" w:hAnsi="Arial" w:cs="Arial"/>
                <w:sz w:val="18"/>
                <w:szCs w:val="18"/>
              </w:rPr>
            </w:pPr>
            <w:r w:rsidRPr="00206F39">
              <w:rPr>
                <w:rFonts w:ascii="Arial" w:hAnsi="Arial" w:cs="Arial"/>
                <w:sz w:val="18"/>
                <w:szCs w:val="18"/>
              </w:rPr>
              <w:t xml:space="preserve">Planning Consent approved for external elevation repairs </w:t>
            </w:r>
          </w:p>
          <w:p w14:paraId="4EDB0FA4" w14:textId="60A6B9DB" w:rsidR="00176D8A" w:rsidRPr="00206F39" w:rsidRDefault="00176D8A" w:rsidP="00176D8A">
            <w:pPr>
              <w:pStyle w:val="NoSpacing"/>
              <w:numPr>
                <w:ilvl w:val="0"/>
                <w:numId w:val="31"/>
              </w:numPr>
              <w:rPr>
                <w:rFonts w:ascii="Arial" w:hAnsi="Arial" w:cs="Arial"/>
                <w:sz w:val="18"/>
                <w:szCs w:val="18"/>
              </w:rPr>
            </w:pPr>
            <w:r w:rsidRPr="00206F39">
              <w:rPr>
                <w:rFonts w:ascii="Arial" w:hAnsi="Arial" w:cs="Arial"/>
                <w:sz w:val="18"/>
                <w:szCs w:val="18"/>
              </w:rPr>
              <w:t>Further funding received from Arts Council Capital Investment Programme and Museum Estates Development Fund – Total project budget now £13.8m</w:t>
            </w:r>
          </w:p>
          <w:p w14:paraId="5918FF18" w14:textId="10E58BC0" w:rsidR="00FB1EEA" w:rsidRPr="00206F39" w:rsidRDefault="00176D8A" w:rsidP="00FB1EEA">
            <w:pPr>
              <w:pStyle w:val="NoSpacing"/>
              <w:numPr>
                <w:ilvl w:val="0"/>
                <w:numId w:val="31"/>
              </w:numPr>
              <w:rPr>
                <w:rFonts w:ascii="Arial" w:hAnsi="Arial" w:cs="Arial"/>
                <w:sz w:val="18"/>
                <w:szCs w:val="18"/>
              </w:rPr>
            </w:pPr>
            <w:r w:rsidRPr="00206F39">
              <w:rPr>
                <w:rFonts w:ascii="Arial" w:hAnsi="Arial" w:cs="Arial"/>
                <w:sz w:val="18"/>
                <w:szCs w:val="18"/>
              </w:rPr>
              <w:t>Activity Plan progress, delivering workshops and activities across the city and from the Home from Home at the Guild Hall.</w:t>
            </w:r>
          </w:p>
          <w:p w14:paraId="512F10F4" w14:textId="77777777" w:rsidR="00176D8A" w:rsidRPr="00206F39" w:rsidRDefault="00176D8A" w:rsidP="00176D8A">
            <w:pPr>
              <w:pStyle w:val="NoSpacing"/>
              <w:rPr>
                <w:rFonts w:ascii="Arial" w:hAnsi="Arial" w:cs="Arial"/>
                <w:sz w:val="18"/>
                <w:szCs w:val="18"/>
              </w:rPr>
            </w:pPr>
          </w:p>
          <w:p w14:paraId="003104E9" w14:textId="4E32255E" w:rsidR="00116830" w:rsidRPr="00206F39" w:rsidRDefault="005110F8" w:rsidP="009D087A">
            <w:pPr>
              <w:rPr>
                <w:rFonts w:ascii="Arial" w:hAnsi="Arial" w:cs="Arial"/>
                <w:b/>
                <w:bCs/>
                <w:sz w:val="18"/>
                <w:szCs w:val="18"/>
              </w:rPr>
            </w:pPr>
            <w:r w:rsidRPr="00206F39">
              <w:rPr>
                <w:rFonts w:ascii="Arial" w:hAnsi="Arial" w:cs="Arial"/>
                <w:b/>
                <w:bCs/>
                <w:sz w:val="18"/>
                <w:szCs w:val="18"/>
              </w:rPr>
              <w:t>Looking forward:</w:t>
            </w:r>
          </w:p>
          <w:p w14:paraId="4C63BEF1" w14:textId="4376082A" w:rsidR="00176D8A" w:rsidRPr="00206F39" w:rsidRDefault="00176D8A" w:rsidP="00176D8A">
            <w:pPr>
              <w:pStyle w:val="NoSpacing"/>
              <w:numPr>
                <w:ilvl w:val="0"/>
                <w:numId w:val="46"/>
              </w:numPr>
              <w:rPr>
                <w:rFonts w:ascii="Arial" w:hAnsi="Arial" w:cs="Arial"/>
                <w:bCs/>
                <w:sz w:val="18"/>
                <w:szCs w:val="18"/>
              </w:rPr>
            </w:pPr>
            <w:r w:rsidRPr="00206F39">
              <w:rPr>
                <w:rFonts w:ascii="Arial" w:hAnsi="Arial" w:cs="Arial"/>
                <w:bCs/>
                <w:sz w:val="18"/>
                <w:szCs w:val="18"/>
              </w:rPr>
              <w:t>E</w:t>
            </w:r>
            <w:r w:rsidRPr="00206F39">
              <w:rPr>
                <w:rFonts w:ascii="Arial" w:hAnsi="Arial" w:cs="Arial"/>
                <w:sz w:val="18"/>
                <w:szCs w:val="18"/>
              </w:rPr>
              <w:t>ntering in</w:t>
            </w:r>
            <w:r w:rsidR="00462BD6">
              <w:rPr>
                <w:rFonts w:ascii="Arial" w:hAnsi="Arial" w:cs="Arial"/>
                <w:sz w:val="18"/>
                <w:szCs w:val="18"/>
              </w:rPr>
              <w:t>to</w:t>
            </w:r>
            <w:r w:rsidRPr="00206F39">
              <w:rPr>
                <w:rFonts w:ascii="Arial" w:hAnsi="Arial" w:cs="Arial"/>
                <w:sz w:val="18"/>
                <w:szCs w:val="18"/>
              </w:rPr>
              <w:t xml:space="preserve"> Enabling Works Contract with Conlon, subject to Council approval – July 2022</w:t>
            </w:r>
          </w:p>
          <w:p w14:paraId="7D756139" w14:textId="4BC1298C" w:rsidR="00176D8A" w:rsidRPr="00206F39" w:rsidRDefault="00176D8A" w:rsidP="00176D8A">
            <w:pPr>
              <w:pStyle w:val="NoSpacing"/>
              <w:numPr>
                <w:ilvl w:val="0"/>
                <w:numId w:val="46"/>
              </w:numPr>
              <w:rPr>
                <w:rFonts w:ascii="Arial" w:hAnsi="Arial" w:cs="Arial"/>
                <w:bCs/>
                <w:sz w:val="18"/>
                <w:szCs w:val="18"/>
              </w:rPr>
            </w:pPr>
            <w:r w:rsidRPr="00206F39">
              <w:rPr>
                <w:rFonts w:ascii="Arial" w:hAnsi="Arial" w:cs="Arial"/>
                <w:bCs/>
                <w:sz w:val="18"/>
                <w:szCs w:val="18"/>
              </w:rPr>
              <w:t xml:space="preserve">Fit Out procurement commences end of June 2022 </w:t>
            </w:r>
          </w:p>
          <w:p w14:paraId="362F5937" w14:textId="1B1FBB8C" w:rsidR="00176D8A" w:rsidRPr="00206F39" w:rsidRDefault="00176D8A" w:rsidP="00176D8A">
            <w:pPr>
              <w:pStyle w:val="NoSpacing"/>
              <w:numPr>
                <w:ilvl w:val="0"/>
                <w:numId w:val="46"/>
              </w:numPr>
              <w:rPr>
                <w:rFonts w:ascii="Arial" w:hAnsi="Arial" w:cs="Arial"/>
                <w:bCs/>
                <w:sz w:val="18"/>
                <w:szCs w:val="18"/>
              </w:rPr>
            </w:pPr>
            <w:r w:rsidRPr="00206F39">
              <w:rPr>
                <w:rFonts w:ascii="Arial" w:hAnsi="Arial" w:cs="Arial"/>
                <w:bCs/>
                <w:sz w:val="18"/>
                <w:szCs w:val="18"/>
              </w:rPr>
              <w:t>Final scope of works and budget approved at Council – August 2022.</w:t>
            </w:r>
          </w:p>
          <w:p w14:paraId="493AE39E" w14:textId="73E47E38" w:rsidR="00D12036" w:rsidRPr="00206F39" w:rsidRDefault="00D12036" w:rsidP="00CC3A25">
            <w:pPr>
              <w:pStyle w:val="NoSpacing"/>
              <w:rPr>
                <w:rFonts w:ascii="Arial" w:hAnsi="Arial" w:cs="Arial"/>
                <w:sz w:val="18"/>
                <w:szCs w:val="18"/>
              </w:rPr>
            </w:pPr>
          </w:p>
          <w:p w14:paraId="3421C0B8" w14:textId="13E5C2B9" w:rsidR="00413C23" w:rsidRPr="00206F39" w:rsidRDefault="004F075C" w:rsidP="00FB4825">
            <w:pPr>
              <w:pStyle w:val="NoSpacing"/>
              <w:rPr>
                <w:rFonts w:ascii="Arial" w:hAnsi="Arial" w:cs="Arial"/>
                <w:sz w:val="18"/>
                <w:szCs w:val="18"/>
              </w:rPr>
            </w:pPr>
            <w:r w:rsidRPr="00206F39">
              <w:rPr>
                <w:rFonts w:ascii="Arial" w:hAnsi="Arial" w:cs="Arial"/>
                <w:sz w:val="18"/>
                <w:szCs w:val="18"/>
              </w:rPr>
              <w:t>Scheme is red awaiting resolution of the City Deal review.</w:t>
            </w:r>
          </w:p>
          <w:p w14:paraId="2507A156" w14:textId="0CF87EB6" w:rsidR="004F075C" w:rsidRPr="00622B92" w:rsidRDefault="004F075C" w:rsidP="00FB4825">
            <w:pPr>
              <w:pStyle w:val="NoSpacing"/>
              <w:rPr>
                <w:rFonts w:ascii="Arial" w:hAnsi="Arial" w:cs="Arial"/>
                <w:sz w:val="18"/>
                <w:szCs w:val="18"/>
              </w:rPr>
            </w:pPr>
          </w:p>
        </w:tc>
        <w:tc>
          <w:tcPr>
            <w:tcW w:w="1129" w:type="dxa"/>
            <w:shd w:val="clear" w:color="auto" w:fill="auto"/>
          </w:tcPr>
          <w:p w14:paraId="30C52BEC" w14:textId="77777777" w:rsidR="00FB4825" w:rsidRPr="00622B92" w:rsidRDefault="00FB4825" w:rsidP="00FB4825">
            <w:pPr>
              <w:rPr>
                <w:rFonts w:ascii="Arial" w:hAnsi="Arial" w:cs="Arial"/>
                <w:sz w:val="18"/>
                <w:szCs w:val="18"/>
              </w:rPr>
            </w:pPr>
          </w:p>
          <w:p w14:paraId="1732C1BF" w14:textId="77777777" w:rsidR="00FB4825" w:rsidRPr="00622B92" w:rsidRDefault="00FB4825" w:rsidP="00FB4825">
            <w:pPr>
              <w:rPr>
                <w:rFonts w:ascii="Arial" w:hAnsi="Arial" w:cs="Arial"/>
                <w:sz w:val="18"/>
                <w:szCs w:val="18"/>
              </w:rPr>
            </w:pPr>
          </w:p>
          <w:p w14:paraId="113F7B08" w14:textId="77777777" w:rsidR="003F7FEB" w:rsidRPr="00622B92" w:rsidRDefault="003F7FEB" w:rsidP="003F7FEB">
            <w:pPr>
              <w:jc w:val="center"/>
              <w:rPr>
                <w:rFonts w:ascii="Arial" w:hAnsi="Arial" w:cs="Arial"/>
                <w:sz w:val="18"/>
                <w:szCs w:val="18"/>
              </w:rPr>
            </w:pPr>
          </w:p>
          <w:p w14:paraId="4B5F8FB0" w14:textId="77777777" w:rsidR="003F7FEB" w:rsidRPr="00622B92" w:rsidRDefault="003F7FEB" w:rsidP="003F7FEB">
            <w:pPr>
              <w:jc w:val="center"/>
              <w:rPr>
                <w:rFonts w:ascii="Arial" w:hAnsi="Arial" w:cs="Arial"/>
                <w:sz w:val="18"/>
                <w:szCs w:val="18"/>
              </w:rPr>
            </w:pPr>
          </w:p>
          <w:p w14:paraId="2C182C1B" w14:textId="21EEE64B" w:rsidR="00FB4825" w:rsidRPr="00622B92" w:rsidRDefault="001D5FBC"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72576" behindDoc="0" locked="0" layoutInCell="1" allowOverlap="1" wp14:anchorId="650590B4" wp14:editId="3E164CBF">
                      <wp:simplePos x="0" y="0"/>
                      <wp:positionH relativeFrom="column">
                        <wp:posOffset>144145</wp:posOffset>
                      </wp:positionH>
                      <wp:positionV relativeFrom="paragraph">
                        <wp:posOffset>89535</wp:posOffset>
                      </wp:positionV>
                      <wp:extent cx="242047" cy="242047"/>
                      <wp:effectExtent l="0" t="0" r="24765" b="24765"/>
                      <wp:wrapNone/>
                      <wp:docPr id="4" name="Oval 4"/>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0CF5C" id="Oval 4" o:spid="_x0000_s1026" style="position:absolute;margin-left:11.35pt;margin-top:7.05pt;width:19.05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" fillcolor="red" strokecolor="red" strokeweight="1pt">
                      <v:stroke joinstyle="miter"/>
                    </v:oval>
                  </w:pict>
                </mc:Fallback>
              </mc:AlternateContent>
            </w:r>
          </w:p>
        </w:tc>
      </w:tr>
      <w:tr w:rsidR="00F772BF" w:rsidRPr="00622B92" w14:paraId="0CD45007" w14:textId="77777777" w:rsidTr="00601EE4">
        <w:tc>
          <w:tcPr>
            <w:tcW w:w="3431" w:type="dxa"/>
          </w:tcPr>
          <w:p w14:paraId="38DDE71B" w14:textId="77777777" w:rsidR="00FB4825" w:rsidRPr="00622B92" w:rsidRDefault="009C6655" w:rsidP="00FB4825">
            <w:pPr>
              <w:rPr>
                <w:rFonts w:ascii="Arial" w:hAnsi="Arial" w:cs="Arial"/>
                <w:b/>
              </w:rPr>
            </w:pPr>
            <w:r w:rsidRPr="00622B92">
              <w:rPr>
                <w:rFonts w:ascii="Arial" w:hAnsi="Arial" w:cs="Arial"/>
                <w:b/>
              </w:rPr>
              <w:t>Animate</w:t>
            </w:r>
          </w:p>
          <w:p w14:paraId="33F7C1AA" w14:textId="77777777" w:rsidR="00FB4825" w:rsidRPr="00622B92" w:rsidRDefault="00FB4825" w:rsidP="00FB4825">
            <w:pPr>
              <w:rPr>
                <w:rFonts w:ascii="Arial" w:hAnsi="Arial" w:cs="Arial"/>
                <w:b/>
                <w:sz w:val="24"/>
                <w:szCs w:val="24"/>
              </w:rPr>
            </w:pPr>
          </w:p>
          <w:p w14:paraId="42CD5BD8" w14:textId="77777777" w:rsidR="00FB4825" w:rsidRPr="00622B92" w:rsidRDefault="009C6655" w:rsidP="00FB4825">
            <w:pPr>
              <w:rPr>
                <w:rFonts w:ascii="Arial" w:hAnsi="Arial" w:cs="Arial"/>
                <w:sz w:val="18"/>
                <w:szCs w:val="18"/>
              </w:rPr>
            </w:pPr>
            <w:r w:rsidRPr="00622B92">
              <w:rPr>
                <w:rFonts w:ascii="Arial" w:hAnsi="Arial" w:cs="Arial"/>
                <w:sz w:val="18"/>
                <w:szCs w:val="18"/>
              </w:rPr>
              <w:t xml:space="preserve">Preston City Council </w:t>
            </w:r>
          </w:p>
          <w:p w14:paraId="5B493313" w14:textId="77777777" w:rsidR="00FB4825" w:rsidRPr="00622B92" w:rsidRDefault="009C6655" w:rsidP="00FB4825">
            <w:pPr>
              <w:rPr>
                <w:rFonts w:ascii="Arial" w:hAnsi="Arial" w:cs="Arial"/>
                <w:sz w:val="18"/>
                <w:szCs w:val="18"/>
              </w:rPr>
            </w:pPr>
            <w:r w:rsidRPr="00622B92">
              <w:rPr>
                <w:rFonts w:ascii="Arial" w:hAnsi="Arial" w:cs="Arial"/>
                <w:sz w:val="18"/>
                <w:szCs w:val="18"/>
              </w:rPr>
              <w:t>John Crellin</w:t>
            </w:r>
          </w:p>
          <w:p w14:paraId="2239564B" w14:textId="77777777" w:rsidR="00FB4825" w:rsidRPr="00622B92" w:rsidRDefault="007A51E8" w:rsidP="00FB4825">
            <w:pPr>
              <w:rPr>
                <w:rFonts w:ascii="Arial" w:hAnsi="Arial" w:cs="Arial"/>
                <w:sz w:val="18"/>
                <w:szCs w:val="18"/>
              </w:rPr>
            </w:pPr>
            <w:hyperlink r:id="rId15" w:history="1">
              <w:r w:rsidR="009C6655" w:rsidRPr="00622B92">
                <w:rPr>
                  <w:rStyle w:val="Hyperlink"/>
                  <w:rFonts w:ascii="Arial" w:hAnsi="Arial" w:cs="Arial"/>
                  <w:sz w:val="18"/>
                  <w:szCs w:val="18"/>
                </w:rPr>
                <w:t>j.crellin@preston.gov.uk</w:t>
              </w:r>
            </w:hyperlink>
            <w:r w:rsidR="009C6655" w:rsidRPr="00622B92">
              <w:rPr>
                <w:rFonts w:ascii="Arial" w:hAnsi="Arial" w:cs="Arial"/>
                <w:sz w:val="18"/>
                <w:szCs w:val="18"/>
              </w:rPr>
              <w:t xml:space="preserve"> </w:t>
            </w:r>
          </w:p>
          <w:p w14:paraId="0CB02E6D" w14:textId="77777777" w:rsidR="00FB4825" w:rsidRPr="00622B92" w:rsidRDefault="00FB4825" w:rsidP="00FB4825">
            <w:pPr>
              <w:rPr>
                <w:rFonts w:ascii="Arial" w:hAnsi="Arial" w:cs="Arial"/>
                <w:b/>
                <w:sz w:val="18"/>
                <w:szCs w:val="18"/>
              </w:rPr>
            </w:pPr>
          </w:p>
        </w:tc>
        <w:tc>
          <w:tcPr>
            <w:tcW w:w="1531" w:type="dxa"/>
          </w:tcPr>
          <w:p w14:paraId="5DF1C165" w14:textId="77777777" w:rsidR="00FB4825" w:rsidRPr="00622B92" w:rsidRDefault="00FB4825" w:rsidP="00FB4825">
            <w:pPr>
              <w:rPr>
                <w:rFonts w:ascii="Arial" w:hAnsi="Arial" w:cs="Arial"/>
                <w:b/>
                <w:sz w:val="18"/>
                <w:szCs w:val="18"/>
              </w:rPr>
            </w:pPr>
          </w:p>
        </w:tc>
        <w:tc>
          <w:tcPr>
            <w:tcW w:w="3544" w:type="dxa"/>
          </w:tcPr>
          <w:p w14:paraId="5B686C67" w14:textId="0734C720" w:rsidR="00FB4825" w:rsidRPr="00622B92" w:rsidRDefault="009C6655" w:rsidP="00FB4825">
            <w:pPr>
              <w:rPr>
                <w:rFonts w:ascii="Arial" w:hAnsi="Arial" w:cs="Arial"/>
                <w:color w:val="FF0000"/>
                <w:sz w:val="18"/>
                <w:szCs w:val="18"/>
              </w:rPr>
            </w:pPr>
            <w:r w:rsidRPr="00622B92">
              <w:rPr>
                <w:rFonts w:ascii="Arial" w:hAnsi="Arial" w:cs="Arial"/>
                <w:sz w:val="18"/>
                <w:szCs w:val="18"/>
              </w:rPr>
              <w:t>Multi-screen cinema, bowling alley, 6 restaurant units and 163 car parking spaces/public space.</w:t>
            </w:r>
          </w:p>
        </w:tc>
        <w:tc>
          <w:tcPr>
            <w:tcW w:w="1137" w:type="dxa"/>
          </w:tcPr>
          <w:p w14:paraId="17EC06A7" w14:textId="5662AB94" w:rsidR="00FB4825" w:rsidRPr="00622B92" w:rsidRDefault="00C86CAD" w:rsidP="00FB4825">
            <w:pPr>
              <w:rPr>
                <w:rFonts w:ascii="Arial" w:hAnsi="Arial" w:cs="Arial"/>
                <w:sz w:val="18"/>
                <w:szCs w:val="18"/>
              </w:rPr>
            </w:pPr>
            <w:r w:rsidRPr="00622B92">
              <w:rPr>
                <w:rFonts w:ascii="Arial" w:hAnsi="Arial" w:cs="Arial"/>
                <w:sz w:val="18"/>
                <w:szCs w:val="18"/>
              </w:rPr>
              <w:t>P</w:t>
            </w:r>
            <w:r w:rsidR="009C6655" w:rsidRPr="00622B92">
              <w:rPr>
                <w:rFonts w:ascii="Arial" w:hAnsi="Arial" w:cs="Arial"/>
                <w:sz w:val="18"/>
                <w:szCs w:val="18"/>
              </w:rPr>
              <w:t xml:space="preserve">lanning </w:t>
            </w:r>
          </w:p>
        </w:tc>
        <w:tc>
          <w:tcPr>
            <w:tcW w:w="1273" w:type="dxa"/>
          </w:tcPr>
          <w:p w14:paraId="141065E4" w14:textId="6AA32437" w:rsidR="00FB4825" w:rsidRPr="00622B92" w:rsidRDefault="009C6655" w:rsidP="00FB4825">
            <w:pPr>
              <w:rPr>
                <w:rFonts w:ascii="Arial" w:hAnsi="Arial" w:cs="Arial"/>
                <w:sz w:val="18"/>
                <w:szCs w:val="18"/>
              </w:rPr>
            </w:pPr>
            <w:r w:rsidRPr="00622B92">
              <w:rPr>
                <w:rFonts w:ascii="Arial" w:hAnsi="Arial" w:cs="Arial"/>
                <w:sz w:val="18"/>
                <w:szCs w:val="18"/>
              </w:rPr>
              <w:t>£40m</w:t>
            </w:r>
          </w:p>
          <w:p w14:paraId="0FB1521C" w14:textId="20A7C6E1" w:rsidR="00B96443" w:rsidRPr="00622B92" w:rsidRDefault="00B96443" w:rsidP="00FB4825">
            <w:pPr>
              <w:rPr>
                <w:rFonts w:ascii="Arial" w:hAnsi="Arial" w:cs="Arial"/>
                <w:sz w:val="18"/>
                <w:szCs w:val="18"/>
              </w:rPr>
            </w:pPr>
          </w:p>
          <w:p w14:paraId="5421A794" w14:textId="2DF351A0" w:rsidR="00FB4825" w:rsidRPr="00622B92" w:rsidRDefault="00B96443" w:rsidP="00FB4825">
            <w:pPr>
              <w:rPr>
                <w:rFonts w:ascii="Arial" w:hAnsi="Arial" w:cs="Arial"/>
                <w:sz w:val="18"/>
                <w:szCs w:val="18"/>
              </w:rPr>
            </w:pPr>
            <w:r w:rsidRPr="00622B92">
              <w:rPr>
                <w:rFonts w:ascii="Arial" w:hAnsi="Arial" w:cs="Arial"/>
                <w:sz w:val="18"/>
                <w:szCs w:val="18"/>
              </w:rPr>
              <w:t xml:space="preserve">(CD commitment </w:t>
            </w:r>
            <w:r w:rsidR="009C6655" w:rsidRPr="00622B92">
              <w:rPr>
                <w:rFonts w:ascii="Arial" w:hAnsi="Arial" w:cs="Arial"/>
                <w:sz w:val="18"/>
                <w:szCs w:val="18"/>
              </w:rPr>
              <w:t>£3.250m</w:t>
            </w:r>
            <w:r w:rsidRPr="00622B92">
              <w:rPr>
                <w:rFonts w:ascii="Arial" w:hAnsi="Arial" w:cs="Arial"/>
                <w:sz w:val="18"/>
                <w:szCs w:val="18"/>
              </w:rPr>
              <w:t>)</w:t>
            </w:r>
          </w:p>
        </w:tc>
        <w:tc>
          <w:tcPr>
            <w:tcW w:w="1276" w:type="dxa"/>
          </w:tcPr>
          <w:p w14:paraId="65A97337" w14:textId="77777777" w:rsidR="00FB4825" w:rsidRPr="00622B92" w:rsidRDefault="00B96443" w:rsidP="00FB4825">
            <w:pPr>
              <w:rPr>
                <w:rFonts w:ascii="Arial" w:hAnsi="Arial" w:cs="Arial"/>
                <w:sz w:val="18"/>
                <w:szCs w:val="18"/>
              </w:rPr>
            </w:pPr>
            <w:r w:rsidRPr="00622B92">
              <w:rPr>
                <w:rFonts w:ascii="Arial" w:hAnsi="Arial" w:cs="Arial"/>
                <w:sz w:val="18"/>
                <w:szCs w:val="18"/>
              </w:rPr>
              <w:t>£0</w:t>
            </w:r>
          </w:p>
          <w:p w14:paraId="4CCD28FA" w14:textId="77777777" w:rsidR="00B96443" w:rsidRPr="00622B92" w:rsidRDefault="00B96443" w:rsidP="00FB4825">
            <w:pPr>
              <w:rPr>
                <w:rFonts w:ascii="Arial" w:hAnsi="Arial" w:cs="Arial"/>
                <w:sz w:val="18"/>
                <w:szCs w:val="18"/>
              </w:rPr>
            </w:pPr>
          </w:p>
          <w:p w14:paraId="2D4AABB1" w14:textId="0893ECE2" w:rsidR="00B96443" w:rsidRPr="00622B92" w:rsidRDefault="00B96443" w:rsidP="00B96443">
            <w:pPr>
              <w:rPr>
                <w:rFonts w:ascii="Arial" w:hAnsi="Arial" w:cs="Arial"/>
                <w:sz w:val="18"/>
                <w:szCs w:val="18"/>
              </w:rPr>
            </w:pPr>
            <w:r w:rsidRPr="00622B92">
              <w:rPr>
                <w:rFonts w:ascii="Arial" w:hAnsi="Arial" w:cs="Arial"/>
                <w:sz w:val="18"/>
                <w:szCs w:val="18"/>
              </w:rPr>
              <w:t>(Spend relates to CD commitment)</w:t>
            </w:r>
          </w:p>
        </w:tc>
        <w:tc>
          <w:tcPr>
            <w:tcW w:w="9644" w:type="dxa"/>
          </w:tcPr>
          <w:p w14:paraId="6F657876" w14:textId="77777777" w:rsidR="0041736F" w:rsidRPr="00206F39" w:rsidRDefault="0041736F" w:rsidP="0041736F">
            <w:pPr>
              <w:rPr>
                <w:rFonts w:ascii="Arial" w:hAnsi="Arial" w:cs="Arial"/>
                <w:b/>
                <w:sz w:val="18"/>
                <w:szCs w:val="18"/>
              </w:rPr>
            </w:pPr>
            <w:r w:rsidRPr="00206F39">
              <w:rPr>
                <w:rFonts w:ascii="Arial" w:hAnsi="Arial" w:cs="Arial"/>
                <w:b/>
                <w:sz w:val="18"/>
                <w:szCs w:val="18"/>
              </w:rPr>
              <w:t>Q3 Update:</w:t>
            </w:r>
          </w:p>
          <w:p w14:paraId="22CB32D7" w14:textId="77777777" w:rsidR="0041736F" w:rsidRPr="00206F39" w:rsidRDefault="0041736F" w:rsidP="0041736F">
            <w:pPr>
              <w:pStyle w:val="ListParagraph"/>
              <w:numPr>
                <w:ilvl w:val="0"/>
                <w:numId w:val="39"/>
              </w:numPr>
              <w:spacing w:after="160" w:line="259" w:lineRule="auto"/>
              <w:ind w:left="407" w:hanging="407"/>
              <w:rPr>
                <w:rFonts w:ascii="Arial" w:hAnsi="Arial" w:cs="Arial"/>
                <w:sz w:val="18"/>
                <w:szCs w:val="18"/>
              </w:rPr>
            </w:pPr>
            <w:r w:rsidRPr="00206F39">
              <w:rPr>
                <w:rFonts w:ascii="Arial" w:hAnsi="Arial" w:cs="Arial"/>
                <w:sz w:val="18"/>
                <w:szCs w:val="18"/>
              </w:rPr>
              <w:t>Development and Funding Agreement with Maple Grove Developments completed and signed in November 2021</w:t>
            </w:r>
          </w:p>
          <w:p w14:paraId="686A3234" w14:textId="77777777" w:rsidR="0041736F" w:rsidRPr="00206F39" w:rsidRDefault="0041736F" w:rsidP="0041736F">
            <w:pPr>
              <w:pStyle w:val="ListParagraph"/>
              <w:numPr>
                <w:ilvl w:val="0"/>
                <w:numId w:val="39"/>
              </w:numPr>
              <w:spacing w:after="160" w:line="259" w:lineRule="auto"/>
              <w:ind w:left="407" w:hanging="407"/>
              <w:rPr>
                <w:rFonts w:ascii="Arial" w:hAnsi="Arial" w:cs="Arial"/>
                <w:sz w:val="18"/>
                <w:szCs w:val="18"/>
              </w:rPr>
            </w:pPr>
            <w:r w:rsidRPr="00206F39">
              <w:rPr>
                <w:rFonts w:ascii="Arial" w:hAnsi="Arial" w:cs="Arial"/>
                <w:sz w:val="18"/>
                <w:szCs w:val="18"/>
              </w:rPr>
              <w:t>Agreement for lease with anchor tenant for Hollywood Bowl completed and signed</w:t>
            </w:r>
          </w:p>
          <w:p w14:paraId="4D14D566" w14:textId="77777777" w:rsidR="0041736F" w:rsidRPr="00206F39" w:rsidRDefault="0041736F" w:rsidP="0041736F">
            <w:pPr>
              <w:pStyle w:val="ListParagraph"/>
              <w:numPr>
                <w:ilvl w:val="0"/>
                <w:numId w:val="39"/>
              </w:numPr>
              <w:spacing w:after="160" w:line="259" w:lineRule="auto"/>
              <w:ind w:left="407" w:hanging="407"/>
              <w:rPr>
                <w:rFonts w:ascii="Arial" w:hAnsi="Arial" w:cs="Arial"/>
                <w:sz w:val="18"/>
                <w:szCs w:val="18"/>
              </w:rPr>
            </w:pPr>
            <w:r w:rsidRPr="00206F39">
              <w:rPr>
                <w:rFonts w:ascii="Arial" w:hAnsi="Arial" w:cs="Arial"/>
                <w:sz w:val="18"/>
                <w:szCs w:val="18"/>
              </w:rPr>
              <w:t>Terms agreed with cinema operator</w:t>
            </w:r>
          </w:p>
          <w:p w14:paraId="334B8219" w14:textId="77777777" w:rsidR="0041736F" w:rsidRPr="00206F39" w:rsidRDefault="0041736F" w:rsidP="0041736F">
            <w:pPr>
              <w:pStyle w:val="ListParagraph"/>
              <w:numPr>
                <w:ilvl w:val="0"/>
                <w:numId w:val="39"/>
              </w:numPr>
              <w:spacing w:after="160" w:line="259" w:lineRule="auto"/>
              <w:ind w:left="407" w:hanging="407"/>
              <w:rPr>
                <w:rFonts w:ascii="Arial" w:hAnsi="Arial" w:cs="Arial"/>
                <w:sz w:val="18"/>
                <w:szCs w:val="18"/>
              </w:rPr>
            </w:pPr>
            <w:r w:rsidRPr="00206F39">
              <w:rPr>
                <w:rFonts w:ascii="Arial" w:hAnsi="Arial" w:cs="Arial"/>
                <w:sz w:val="18"/>
                <w:szCs w:val="18"/>
              </w:rPr>
              <w:t>Significant progress on 5 out of the 6 restaurant units</w:t>
            </w:r>
          </w:p>
          <w:p w14:paraId="1E96F381" w14:textId="0F8B9193" w:rsidR="0041736F" w:rsidRPr="00206F39" w:rsidRDefault="0041736F" w:rsidP="00176D8A">
            <w:pPr>
              <w:pStyle w:val="NoSpacing"/>
              <w:rPr>
                <w:rFonts w:ascii="Arial" w:hAnsi="Arial" w:cs="Arial"/>
                <w:b/>
                <w:bCs/>
                <w:sz w:val="18"/>
                <w:szCs w:val="18"/>
              </w:rPr>
            </w:pPr>
            <w:r w:rsidRPr="00206F39">
              <w:rPr>
                <w:rFonts w:ascii="Arial" w:hAnsi="Arial" w:cs="Arial"/>
                <w:b/>
                <w:bCs/>
                <w:sz w:val="18"/>
                <w:szCs w:val="18"/>
              </w:rPr>
              <w:t>Q4 Update:</w:t>
            </w:r>
          </w:p>
          <w:p w14:paraId="52544A8B" w14:textId="7E9B158E" w:rsidR="001F12AC" w:rsidRPr="00206F39" w:rsidRDefault="00176D8A" w:rsidP="00176D8A">
            <w:pPr>
              <w:pStyle w:val="NoSpacing"/>
              <w:rPr>
                <w:rFonts w:ascii="Arial" w:hAnsi="Arial" w:cs="Arial"/>
                <w:sz w:val="18"/>
                <w:szCs w:val="18"/>
              </w:rPr>
            </w:pPr>
            <w:r w:rsidRPr="00206F39">
              <w:rPr>
                <w:rFonts w:ascii="Arial" w:hAnsi="Arial" w:cs="Arial"/>
                <w:sz w:val="18"/>
                <w:szCs w:val="18"/>
              </w:rPr>
              <w:t xml:space="preserve">The scheme now benefits from full planning permission following receipt of the decision notice in May 2022. Both Hollywood Bowl and The Arc have formally signed up as tenants of the scheme, with the latter being the anchor cinema operator. </w:t>
            </w:r>
          </w:p>
          <w:p w14:paraId="7BD15C68" w14:textId="77777777" w:rsidR="00FD586F" w:rsidRPr="00206F39" w:rsidRDefault="00FD586F" w:rsidP="00FD586F">
            <w:pPr>
              <w:pStyle w:val="ListParagraph"/>
              <w:ind w:left="360"/>
              <w:rPr>
                <w:rFonts w:ascii="Arial" w:hAnsi="Arial" w:cs="Arial"/>
                <w:sz w:val="18"/>
                <w:szCs w:val="18"/>
              </w:rPr>
            </w:pPr>
          </w:p>
          <w:p w14:paraId="41C08AFA" w14:textId="6A03F94F" w:rsidR="00412D06" w:rsidRPr="00206F39" w:rsidRDefault="005110F8" w:rsidP="00FB4825">
            <w:pPr>
              <w:rPr>
                <w:rFonts w:ascii="Arial" w:hAnsi="Arial" w:cs="Arial"/>
                <w:b/>
                <w:sz w:val="18"/>
                <w:szCs w:val="18"/>
              </w:rPr>
            </w:pPr>
            <w:r w:rsidRPr="00206F39">
              <w:rPr>
                <w:rFonts w:ascii="Arial" w:hAnsi="Arial" w:cs="Arial"/>
                <w:b/>
                <w:sz w:val="18"/>
                <w:szCs w:val="18"/>
              </w:rPr>
              <w:t>Looking forward:</w:t>
            </w:r>
          </w:p>
          <w:p w14:paraId="6FB01293" w14:textId="77777777" w:rsidR="00176D8A" w:rsidRPr="00206F39" w:rsidRDefault="00176D8A" w:rsidP="00176D8A">
            <w:pPr>
              <w:rPr>
                <w:rFonts w:ascii="Arial" w:hAnsi="Arial" w:cs="Arial"/>
                <w:sz w:val="18"/>
                <w:szCs w:val="18"/>
              </w:rPr>
            </w:pPr>
            <w:r w:rsidRPr="00206F39">
              <w:rPr>
                <w:rFonts w:ascii="Arial" w:hAnsi="Arial" w:cs="Arial"/>
                <w:sz w:val="18"/>
                <w:szCs w:val="18"/>
              </w:rPr>
              <w:t>Preliminary ground investigation works are set to commence in July, with a formal start on site expected in September/October 2022 following discharge of any outstanding pre-commencement conditions. Several prospective tenants are in advanced negotiations to sign up to this key City Centre scheme which will support regeneration and community wealth building with an asset in local public ownership.</w:t>
            </w:r>
          </w:p>
          <w:p w14:paraId="055A05C6" w14:textId="77777777" w:rsidR="00215160" w:rsidRPr="00622B92" w:rsidRDefault="00215160" w:rsidP="00DD3FC2">
            <w:pPr>
              <w:pStyle w:val="ListParagraph"/>
              <w:ind w:left="360"/>
              <w:rPr>
                <w:rFonts w:ascii="Arial" w:hAnsi="Arial" w:cs="Arial"/>
                <w:sz w:val="18"/>
                <w:szCs w:val="18"/>
              </w:rPr>
            </w:pPr>
          </w:p>
          <w:p w14:paraId="74456C9C" w14:textId="77777777" w:rsidR="00413C23" w:rsidRPr="00622B92" w:rsidRDefault="004F075C" w:rsidP="00FB4825">
            <w:pPr>
              <w:rPr>
                <w:rFonts w:ascii="Arial" w:hAnsi="Arial" w:cs="Arial"/>
                <w:sz w:val="18"/>
                <w:szCs w:val="18"/>
              </w:rPr>
            </w:pPr>
            <w:r w:rsidRPr="00622B92">
              <w:rPr>
                <w:rFonts w:ascii="Arial" w:hAnsi="Arial" w:cs="Arial"/>
                <w:sz w:val="18"/>
                <w:szCs w:val="18"/>
              </w:rPr>
              <w:t>Scheme is red awaiting resolution of the City Deal review.</w:t>
            </w:r>
          </w:p>
          <w:p w14:paraId="1BF51381" w14:textId="0F4F6795" w:rsidR="004F075C" w:rsidRPr="00622B92" w:rsidRDefault="004F075C" w:rsidP="00FB4825">
            <w:pPr>
              <w:rPr>
                <w:rFonts w:ascii="Arial" w:hAnsi="Arial" w:cs="Arial"/>
                <w:sz w:val="18"/>
                <w:szCs w:val="18"/>
              </w:rPr>
            </w:pPr>
          </w:p>
        </w:tc>
        <w:tc>
          <w:tcPr>
            <w:tcW w:w="1129" w:type="dxa"/>
            <w:shd w:val="clear" w:color="auto" w:fill="auto"/>
          </w:tcPr>
          <w:p w14:paraId="23F9ED2B" w14:textId="77777777" w:rsidR="00FB4825" w:rsidRPr="00622B92" w:rsidRDefault="00FB4825" w:rsidP="00FB4825">
            <w:pPr>
              <w:rPr>
                <w:rFonts w:ascii="Arial" w:hAnsi="Arial" w:cs="Arial"/>
                <w:sz w:val="18"/>
                <w:szCs w:val="18"/>
              </w:rPr>
            </w:pPr>
          </w:p>
          <w:p w14:paraId="460C5207" w14:textId="77777777" w:rsidR="00FB4825" w:rsidRPr="00622B92" w:rsidRDefault="00FB4825" w:rsidP="00FB4825">
            <w:pPr>
              <w:rPr>
                <w:rFonts w:ascii="Arial" w:hAnsi="Arial" w:cs="Arial"/>
                <w:sz w:val="18"/>
                <w:szCs w:val="18"/>
              </w:rPr>
            </w:pPr>
          </w:p>
          <w:p w14:paraId="61B3B45A" w14:textId="77777777" w:rsidR="00FB4825" w:rsidRPr="00622B92" w:rsidRDefault="00FB4825" w:rsidP="00FB4825">
            <w:pPr>
              <w:rPr>
                <w:rFonts w:ascii="Arial" w:hAnsi="Arial" w:cs="Arial"/>
                <w:sz w:val="18"/>
                <w:szCs w:val="18"/>
              </w:rPr>
            </w:pPr>
          </w:p>
          <w:p w14:paraId="461ACA6B" w14:textId="1EFFC826" w:rsidR="00FB4825" w:rsidRPr="00622B92" w:rsidRDefault="001D5FBC"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74624" behindDoc="0" locked="0" layoutInCell="1" allowOverlap="1" wp14:anchorId="55AE29FA" wp14:editId="07FDA5A6">
                      <wp:simplePos x="0" y="0"/>
                      <wp:positionH relativeFrom="column">
                        <wp:posOffset>153670</wp:posOffset>
                      </wp:positionH>
                      <wp:positionV relativeFrom="paragraph">
                        <wp:posOffset>345743</wp:posOffset>
                      </wp:positionV>
                      <wp:extent cx="242047" cy="242047"/>
                      <wp:effectExtent l="0" t="0" r="24765" b="24765"/>
                      <wp:wrapNone/>
                      <wp:docPr id="8" name="Oval 8"/>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9AB91" id="Oval 8" o:spid="_x0000_s1026" style="position:absolute;margin-left:12.1pt;margin-top:27.2pt;width:19.05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" fillcolor="red" strokecolor="red" strokeweight="1pt">
                      <v:stroke joinstyle="miter"/>
                    </v:oval>
                  </w:pict>
                </mc:Fallback>
              </mc:AlternateContent>
            </w:r>
          </w:p>
        </w:tc>
      </w:tr>
      <w:tr w:rsidR="00F772BF" w:rsidRPr="00622B92" w14:paraId="1A38F2C1" w14:textId="77777777" w:rsidTr="00601EE4">
        <w:trPr>
          <w:trHeight w:val="1154"/>
        </w:trPr>
        <w:tc>
          <w:tcPr>
            <w:tcW w:w="3431" w:type="dxa"/>
          </w:tcPr>
          <w:p w14:paraId="480ED843" w14:textId="77777777" w:rsidR="00FB4825" w:rsidRPr="00622B92" w:rsidRDefault="009C6655" w:rsidP="00FB4825">
            <w:pPr>
              <w:rPr>
                <w:rFonts w:ascii="Arial" w:hAnsi="Arial" w:cs="Arial"/>
                <w:b/>
              </w:rPr>
            </w:pPr>
            <w:r w:rsidRPr="00622B92">
              <w:rPr>
                <w:rFonts w:ascii="Arial" w:hAnsi="Arial" w:cs="Arial"/>
                <w:b/>
              </w:rPr>
              <w:t xml:space="preserve">A582 Dualling </w:t>
            </w:r>
          </w:p>
          <w:p w14:paraId="7C8B5342" w14:textId="77777777" w:rsidR="00FB4825" w:rsidRPr="00622B92" w:rsidRDefault="00FB4825" w:rsidP="00FB4825">
            <w:pPr>
              <w:rPr>
                <w:rFonts w:ascii="Arial" w:hAnsi="Arial" w:cs="Arial"/>
                <w:sz w:val="18"/>
                <w:szCs w:val="18"/>
              </w:rPr>
            </w:pPr>
          </w:p>
          <w:p w14:paraId="080611C7" w14:textId="77777777" w:rsidR="00FB4825" w:rsidRPr="00622B92" w:rsidRDefault="009C6655" w:rsidP="00FB4825">
            <w:pPr>
              <w:rPr>
                <w:rFonts w:ascii="Arial" w:hAnsi="Arial" w:cs="Arial"/>
                <w:sz w:val="18"/>
                <w:szCs w:val="18"/>
              </w:rPr>
            </w:pPr>
            <w:r w:rsidRPr="00622B92">
              <w:rPr>
                <w:rFonts w:ascii="Arial" w:hAnsi="Arial" w:cs="Arial"/>
                <w:sz w:val="18"/>
                <w:szCs w:val="18"/>
              </w:rPr>
              <w:t xml:space="preserve">Lancashire County Council </w:t>
            </w:r>
          </w:p>
          <w:p w14:paraId="2E69D035" w14:textId="77777777" w:rsidR="00CE4FE0" w:rsidRPr="00622B92" w:rsidRDefault="00CE4FE0" w:rsidP="00CE4FE0">
            <w:pPr>
              <w:rPr>
                <w:rFonts w:ascii="Arial" w:hAnsi="Arial" w:cs="Arial"/>
                <w:sz w:val="18"/>
                <w:szCs w:val="18"/>
              </w:rPr>
            </w:pPr>
            <w:r w:rsidRPr="00622B92">
              <w:rPr>
                <w:rFonts w:ascii="Arial" w:hAnsi="Arial" w:cs="Arial"/>
                <w:sz w:val="18"/>
                <w:szCs w:val="18"/>
              </w:rPr>
              <w:t>Marcus Hudson</w:t>
            </w:r>
          </w:p>
          <w:p w14:paraId="26735F62" w14:textId="2C65478A" w:rsidR="00FB4825" w:rsidRPr="00622B92" w:rsidRDefault="007A51E8" w:rsidP="00CE4FE0">
            <w:pPr>
              <w:rPr>
                <w:rFonts w:ascii="Arial" w:hAnsi="Arial" w:cs="Arial"/>
                <w:sz w:val="18"/>
                <w:szCs w:val="18"/>
              </w:rPr>
            </w:pPr>
            <w:hyperlink r:id="rId16" w:history="1">
              <w:r w:rsidR="00CE4FE0" w:rsidRPr="00622B92">
                <w:rPr>
                  <w:rStyle w:val="Hyperlink"/>
                  <w:rFonts w:ascii="Arial" w:hAnsi="Arial" w:cs="Arial"/>
                  <w:sz w:val="18"/>
                  <w:szCs w:val="18"/>
                </w:rPr>
                <w:t>Marcus.Hudson@lancashire.gov.uk</w:t>
              </w:r>
            </w:hyperlink>
          </w:p>
        </w:tc>
        <w:tc>
          <w:tcPr>
            <w:tcW w:w="1531" w:type="dxa"/>
          </w:tcPr>
          <w:p w14:paraId="331F09AB" w14:textId="7AB44C08" w:rsidR="00FB4825" w:rsidRPr="00622B92" w:rsidRDefault="00413D33" w:rsidP="00FB4825">
            <w:pPr>
              <w:rPr>
                <w:rFonts w:ascii="Arial" w:hAnsi="Arial" w:cs="Arial"/>
                <w:sz w:val="18"/>
                <w:szCs w:val="18"/>
              </w:rPr>
            </w:pPr>
            <w:r w:rsidRPr="00622B92">
              <w:rPr>
                <w:rFonts w:ascii="Arial" w:hAnsi="Arial" w:cs="Arial"/>
                <w:sz w:val="18"/>
                <w:szCs w:val="18"/>
              </w:rPr>
              <w:t>4586</w:t>
            </w:r>
          </w:p>
        </w:tc>
        <w:tc>
          <w:tcPr>
            <w:tcW w:w="3544" w:type="dxa"/>
          </w:tcPr>
          <w:p w14:paraId="728670A4" w14:textId="18725596" w:rsidR="00FB4825" w:rsidRPr="00622B92" w:rsidRDefault="009C6655" w:rsidP="00FB4825">
            <w:pPr>
              <w:rPr>
                <w:rFonts w:ascii="Arial" w:hAnsi="Arial" w:cs="Arial"/>
                <w:sz w:val="18"/>
                <w:szCs w:val="18"/>
              </w:rPr>
            </w:pPr>
            <w:r w:rsidRPr="00622B92">
              <w:rPr>
                <w:rFonts w:ascii="Arial" w:hAnsi="Arial" w:cs="Arial"/>
                <w:sz w:val="18"/>
                <w:szCs w:val="18"/>
              </w:rPr>
              <w:t>Highways improvement scheme involving the dualling of the A582 South Ribble Western Distributor.</w:t>
            </w:r>
          </w:p>
        </w:tc>
        <w:tc>
          <w:tcPr>
            <w:tcW w:w="1137" w:type="dxa"/>
          </w:tcPr>
          <w:p w14:paraId="440FCD60" w14:textId="108917DF" w:rsidR="00FB4825" w:rsidRPr="00622B92" w:rsidRDefault="009C6655" w:rsidP="00FB4825">
            <w:pPr>
              <w:rPr>
                <w:rFonts w:ascii="Arial" w:hAnsi="Arial" w:cs="Arial"/>
                <w:sz w:val="18"/>
                <w:szCs w:val="18"/>
              </w:rPr>
            </w:pPr>
            <w:r w:rsidRPr="00622B92">
              <w:rPr>
                <w:rFonts w:ascii="Arial" w:hAnsi="Arial" w:cs="Arial"/>
                <w:sz w:val="18"/>
                <w:szCs w:val="18"/>
              </w:rPr>
              <w:t xml:space="preserve">Design </w:t>
            </w:r>
          </w:p>
        </w:tc>
        <w:tc>
          <w:tcPr>
            <w:tcW w:w="1273" w:type="dxa"/>
          </w:tcPr>
          <w:p w14:paraId="0AF2B376" w14:textId="5AAC03C0" w:rsidR="00FB4825" w:rsidRPr="00622B92" w:rsidRDefault="009C6655" w:rsidP="00FB4825">
            <w:pPr>
              <w:rPr>
                <w:rFonts w:ascii="Arial" w:hAnsi="Arial" w:cs="Arial"/>
                <w:sz w:val="18"/>
                <w:szCs w:val="18"/>
              </w:rPr>
            </w:pPr>
            <w:r w:rsidRPr="00622B92">
              <w:rPr>
                <w:rFonts w:ascii="Arial" w:hAnsi="Arial" w:cs="Arial"/>
                <w:sz w:val="18"/>
                <w:szCs w:val="18"/>
              </w:rPr>
              <w:t>£68.28m - £117.06m</w:t>
            </w:r>
          </w:p>
          <w:p w14:paraId="1BDB63BA" w14:textId="77777777" w:rsidR="00FB4825" w:rsidRPr="00622B92" w:rsidRDefault="009C6655" w:rsidP="00FB4825">
            <w:pPr>
              <w:rPr>
                <w:rFonts w:ascii="Arial" w:hAnsi="Arial" w:cs="Arial"/>
                <w:sz w:val="18"/>
                <w:szCs w:val="18"/>
              </w:rPr>
            </w:pPr>
            <w:r w:rsidRPr="00622B92">
              <w:rPr>
                <w:rFonts w:ascii="Arial" w:hAnsi="Arial" w:cs="Arial"/>
                <w:sz w:val="18"/>
                <w:szCs w:val="18"/>
              </w:rPr>
              <w:t>(range)</w:t>
            </w:r>
          </w:p>
          <w:p w14:paraId="4A8D9057" w14:textId="77777777" w:rsidR="00FB4825" w:rsidRPr="00622B92" w:rsidRDefault="00FB4825" w:rsidP="00FB4825">
            <w:pPr>
              <w:rPr>
                <w:rFonts w:ascii="Arial" w:hAnsi="Arial" w:cs="Arial"/>
                <w:b/>
                <w:sz w:val="18"/>
                <w:szCs w:val="18"/>
              </w:rPr>
            </w:pPr>
          </w:p>
          <w:p w14:paraId="33E7352B" w14:textId="77777777" w:rsidR="00FB4825" w:rsidRPr="00622B92" w:rsidRDefault="00FB4825" w:rsidP="00FB4825">
            <w:pPr>
              <w:rPr>
                <w:rFonts w:ascii="Arial" w:hAnsi="Arial" w:cs="Arial"/>
                <w:b/>
                <w:sz w:val="18"/>
                <w:szCs w:val="18"/>
              </w:rPr>
            </w:pPr>
          </w:p>
        </w:tc>
        <w:tc>
          <w:tcPr>
            <w:tcW w:w="1276" w:type="dxa"/>
          </w:tcPr>
          <w:p w14:paraId="3C2C210C" w14:textId="5EDE8296" w:rsidR="004021F4" w:rsidRPr="00622B92" w:rsidRDefault="00B32448" w:rsidP="00FB4825">
            <w:pPr>
              <w:rPr>
                <w:rFonts w:ascii="Arial" w:hAnsi="Arial" w:cs="Arial"/>
                <w:sz w:val="18"/>
                <w:szCs w:val="18"/>
              </w:rPr>
            </w:pPr>
            <w:r w:rsidRPr="00622B92">
              <w:rPr>
                <w:rFonts w:ascii="Arial" w:hAnsi="Arial" w:cs="Arial"/>
                <w:sz w:val="18"/>
                <w:szCs w:val="18"/>
              </w:rPr>
              <w:t>£24.</w:t>
            </w:r>
            <w:r w:rsidR="00BE337B">
              <w:rPr>
                <w:rFonts w:ascii="Arial" w:hAnsi="Arial" w:cs="Arial"/>
                <w:sz w:val="18"/>
                <w:szCs w:val="18"/>
              </w:rPr>
              <w:t>298</w:t>
            </w:r>
            <w:r w:rsidRPr="00622B92">
              <w:rPr>
                <w:rFonts w:ascii="Arial" w:hAnsi="Arial" w:cs="Arial"/>
                <w:sz w:val="18"/>
                <w:szCs w:val="18"/>
              </w:rPr>
              <w:t>m</w:t>
            </w:r>
          </w:p>
          <w:p w14:paraId="090DE768" w14:textId="77777777" w:rsidR="001F0D15" w:rsidRPr="00622B92" w:rsidRDefault="001F0D15" w:rsidP="00FB4825">
            <w:pPr>
              <w:rPr>
                <w:rFonts w:ascii="Arial" w:hAnsi="Arial" w:cs="Arial"/>
                <w:sz w:val="18"/>
                <w:szCs w:val="18"/>
              </w:rPr>
            </w:pPr>
          </w:p>
          <w:p w14:paraId="4BB89EDE" w14:textId="15005CBD" w:rsidR="00FB4825" w:rsidRPr="00622B92" w:rsidRDefault="00FB4825" w:rsidP="00FB4825">
            <w:pPr>
              <w:rPr>
                <w:rFonts w:ascii="Arial" w:hAnsi="Arial" w:cs="Arial"/>
                <w:sz w:val="18"/>
                <w:szCs w:val="18"/>
              </w:rPr>
            </w:pPr>
            <w:r w:rsidRPr="00622B92">
              <w:rPr>
                <w:rFonts w:ascii="Arial" w:hAnsi="Arial" w:cs="Arial"/>
                <w:sz w:val="18"/>
                <w:szCs w:val="18"/>
              </w:rPr>
              <w:t>(including completed junctions)</w:t>
            </w:r>
          </w:p>
        </w:tc>
        <w:tc>
          <w:tcPr>
            <w:tcW w:w="9644" w:type="dxa"/>
            <w:shd w:val="clear" w:color="auto" w:fill="auto"/>
          </w:tcPr>
          <w:p w14:paraId="1243DE7C" w14:textId="706BDE4A" w:rsidR="00577D4B" w:rsidRPr="00622B92" w:rsidRDefault="000753DC" w:rsidP="0034738B">
            <w:pPr>
              <w:rPr>
                <w:rFonts w:ascii="Arial" w:hAnsi="Arial" w:cs="Arial"/>
                <w:b/>
                <w:bCs/>
                <w:sz w:val="18"/>
                <w:szCs w:val="18"/>
              </w:rPr>
            </w:pPr>
            <w:r w:rsidRPr="00622B92">
              <w:rPr>
                <w:rFonts w:ascii="Arial" w:hAnsi="Arial" w:cs="Arial"/>
                <w:b/>
                <w:bCs/>
                <w:sz w:val="18"/>
                <w:szCs w:val="18"/>
              </w:rPr>
              <w:t>Q</w:t>
            </w:r>
            <w:r w:rsidR="00BE5C25" w:rsidRPr="00622B92">
              <w:rPr>
                <w:rFonts w:ascii="Arial" w:hAnsi="Arial" w:cs="Arial"/>
                <w:b/>
                <w:bCs/>
                <w:sz w:val="18"/>
                <w:szCs w:val="18"/>
              </w:rPr>
              <w:t>3</w:t>
            </w:r>
            <w:r w:rsidRPr="00622B92">
              <w:rPr>
                <w:rFonts w:ascii="Arial" w:hAnsi="Arial" w:cs="Arial"/>
                <w:b/>
                <w:bCs/>
                <w:sz w:val="18"/>
                <w:szCs w:val="18"/>
              </w:rPr>
              <w:t xml:space="preserve"> Update:</w:t>
            </w:r>
          </w:p>
          <w:p w14:paraId="0C747C92" w14:textId="657897F6" w:rsidR="00B8011A" w:rsidRPr="00622B92" w:rsidRDefault="00B8011A" w:rsidP="00087C9F">
            <w:pPr>
              <w:pStyle w:val="ListParagraph"/>
              <w:numPr>
                <w:ilvl w:val="0"/>
                <w:numId w:val="26"/>
              </w:numPr>
              <w:rPr>
                <w:rFonts w:ascii="Arial" w:hAnsi="Arial" w:cs="Arial"/>
                <w:sz w:val="18"/>
                <w:szCs w:val="18"/>
              </w:rPr>
            </w:pPr>
            <w:r w:rsidRPr="00622B92">
              <w:rPr>
                <w:rFonts w:ascii="Arial" w:hAnsi="Arial" w:cs="Arial"/>
                <w:sz w:val="18"/>
                <w:szCs w:val="18"/>
              </w:rPr>
              <w:t>A full programme review commenced in December with a revised programme anticipated in February 2022 prior to submission to TfN.</w:t>
            </w:r>
          </w:p>
          <w:p w14:paraId="42BF65EC" w14:textId="2257ED04" w:rsidR="00D91AA8" w:rsidRPr="00622B92" w:rsidRDefault="00B8011A" w:rsidP="00087C9F">
            <w:pPr>
              <w:pStyle w:val="ListParagraph"/>
              <w:numPr>
                <w:ilvl w:val="0"/>
                <w:numId w:val="26"/>
              </w:numPr>
              <w:rPr>
                <w:rFonts w:ascii="Arial" w:hAnsi="Arial" w:cs="Arial"/>
                <w:sz w:val="18"/>
                <w:szCs w:val="18"/>
              </w:rPr>
            </w:pPr>
            <w:r w:rsidRPr="00622B92">
              <w:rPr>
                <w:rFonts w:ascii="Arial" w:hAnsi="Arial" w:cs="Arial"/>
                <w:sz w:val="18"/>
                <w:szCs w:val="18"/>
              </w:rPr>
              <w:t xml:space="preserve">A review of scheme spend to date </w:t>
            </w:r>
            <w:r w:rsidR="00826E8D" w:rsidRPr="00622B92">
              <w:rPr>
                <w:rFonts w:ascii="Arial" w:hAnsi="Arial" w:cs="Arial"/>
                <w:sz w:val="18"/>
                <w:szCs w:val="18"/>
              </w:rPr>
              <w:t>and forecast</w:t>
            </w:r>
            <w:r w:rsidRPr="00622B92">
              <w:rPr>
                <w:rFonts w:ascii="Arial" w:hAnsi="Arial" w:cs="Arial"/>
                <w:sz w:val="18"/>
                <w:szCs w:val="18"/>
              </w:rPr>
              <w:t xml:space="preserve"> spend to OBC is underway following a pause in project activity</w:t>
            </w:r>
            <w:r w:rsidR="00BC6B8E" w:rsidRPr="00622B92">
              <w:rPr>
                <w:rFonts w:ascii="Arial" w:hAnsi="Arial" w:cs="Arial"/>
                <w:sz w:val="18"/>
                <w:szCs w:val="18"/>
              </w:rPr>
              <w:t>.</w:t>
            </w:r>
          </w:p>
          <w:p w14:paraId="591B44F0" w14:textId="3524284D" w:rsidR="00BC6B8E" w:rsidRPr="00622B92" w:rsidRDefault="00BC6B8E" w:rsidP="00BC6B8E">
            <w:pPr>
              <w:rPr>
                <w:rFonts w:ascii="Arial" w:hAnsi="Arial" w:cs="Arial"/>
                <w:sz w:val="18"/>
                <w:szCs w:val="18"/>
              </w:rPr>
            </w:pPr>
          </w:p>
          <w:p w14:paraId="472AEB10" w14:textId="1BDB39B9" w:rsidR="00BC6B8E" w:rsidRPr="00622B92" w:rsidRDefault="00BC6B8E" w:rsidP="00BC6B8E">
            <w:pPr>
              <w:rPr>
                <w:rFonts w:ascii="Arial" w:hAnsi="Arial" w:cs="Arial"/>
                <w:b/>
                <w:bCs/>
                <w:sz w:val="18"/>
                <w:szCs w:val="18"/>
              </w:rPr>
            </w:pPr>
            <w:r w:rsidRPr="00622B92">
              <w:rPr>
                <w:rFonts w:ascii="Arial" w:hAnsi="Arial" w:cs="Arial"/>
                <w:b/>
                <w:bCs/>
                <w:sz w:val="18"/>
                <w:szCs w:val="18"/>
              </w:rPr>
              <w:t>Q4 Update:</w:t>
            </w:r>
          </w:p>
          <w:p w14:paraId="6E2CABE2" w14:textId="77777777" w:rsidR="00826E8D" w:rsidRPr="00622B92" w:rsidRDefault="00826E8D" w:rsidP="00CC187B">
            <w:pPr>
              <w:pStyle w:val="ListParagraph"/>
              <w:numPr>
                <w:ilvl w:val="0"/>
                <w:numId w:val="26"/>
              </w:numPr>
              <w:rPr>
                <w:rFonts w:ascii="Arial" w:hAnsi="Arial" w:cs="Arial"/>
                <w:sz w:val="18"/>
                <w:szCs w:val="18"/>
              </w:rPr>
            </w:pPr>
            <w:r w:rsidRPr="00622B92">
              <w:rPr>
                <w:rFonts w:ascii="Arial" w:hAnsi="Arial" w:cs="Arial"/>
                <w:sz w:val="18"/>
                <w:szCs w:val="18"/>
              </w:rPr>
              <w:t xml:space="preserve">Revised programme submitted to TfN. </w:t>
            </w:r>
          </w:p>
          <w:p w14:paraId="6E702EE0" w14:textId="5CEDEE29" w:rsidR="00826E8D" w:rsidRPr="00622B92" w:rsidRDefault="00826E8D" w:rsidP="00CC187B">
            <w:pPr>
              <w:pStyle w:val="ListParagraph"/>
              <w:numPr>
                <w:ilvl w:val="0"/>
                <w:numId w:val="26"/>
              </w:numPr>
              <w:rPr>
                <w:rFonts w:ascii="Arial" w:hAnsi="Arial" w:cs="Arial"/>
                <w:sz w:val="18"/>
                <w:szCs w:val="18"/>
              </w:rPr>
            </w:pPr>
            <w:r w:rsidRPr="00622B92">
              <w:rPr>
                <w:rFonts w:ascii="Arial" w:hAnsi="Arial" w:cs="Arial"/>
                <w:sz w:val="18"/>
                <w:szCs w:val="18"/>
              </w:rPr>
              <w:t xml:space="preserve">TfN reviewed the schemes in </w:t>
            </w:r>
            <w:r w:rsidR="000B31C1">
              <w:rPr>
                <w:rFonts w:ascii="Arial" w:hAnsi="Arial" w:cs="Arial"/>
                <w:sz w:val="18"/>
                <w:szCs w:val="18"/>
              </w:rPr>
              <w:t xml:space="preserve">the </w:t>
            </w:r>
            <w:r w:rsidRPr="00622B92">
              <w:rPr>
                <w:rFonts w:ascii="Arial" w:hAnsi="Arial" w:cs="Arial"/>
                <w:sz w:val="18"/>
                <w:szCs w:val="18"/>
              </w:rPr>
              <w:t>programme and made recommendations to Dft to retain the</w:t>
            </w:r>
            <w:r w:rsidR="000B31C1">
              <w:rPr>
                <w:rFonts w:ascii="Arial" w:hAnsi="Arial" w:cs="Arial"/>
                <w:sz w:val="18"/>
                <w:szCs w:val="18"/>
              </w:rPr>
              <w:t xml:space="preserve"> A582</w:t>
            </w:r>
            <w:r w:rsidRPr="00622B92">
              <w:rPr>
                <w:rFonts w:ascii="Arial" w:hAnsi="Arial" w:cs="Arial"/>
                <w:sz w:val="18"/>
                <w:szCs w:val="18"/>
              </w:rPr>
              <w:t xml:space="preserve"> scheme in the programme as a high priority. </w:t>
            </w:r>
          </w:p>
          <w:p w14:paraId="355B43F5" w14:textId="4E1B570A" w:rsidR="00826E8D" w:rsidRPr="00622B92" w:rsidRDefault="00826E8D" w:rsidP="00CC187B">
            <w:pPr>
              <w:pStyle w:val="ListParagraph"/>
              <w:numPr>
                <w:ilvl w:val="0"/>
                <w:numId w:val="26"/>
              </w:numPr>
              <w:rPr>
                <w:rFonts w:ascii="Arial" w:hAnsi="Arial" w:cs="Arial"/>
                <w:sz w:val="18"/>
                <w:szCs w:val="18"/>
              </w:rPr>
            </w:pPr>
            <w:r w:rsidRPr="00622B92">
              <w:rPr>
                <w:rFonts w:ascii="Arial" w:hAnsi="Arial" w:cs="Arial"/>
                <w:sz w:val="18"/>
                <w:szCs w:val="18"/>
              </w:rPr>
              <w:t>Review of scheme expenditure and forecast spend to OBC remains underway.</w:t>
            </w:r>
          </w:p>
          <w:p w14:paraId="2C8132C2" w14:textId="77777777" w:rsidR="00BC6B8E" w:rsidRPr="00622B92" w:rsidRDefault="00BC6B8E" w:rsidP="00CC187B">
            <w:pPr>
              <w:rPr>
                <w:rFonts w:ascii="Arial" w:hAnsi="Arial" w:cs="Arial"/>
                <w:sz w:val="18"/>
                <w:szCs w:val="18"/>
              </w:rPr>
            </w:pPr>
          </w:p>
          <w:p w14:paraId="60BBA19D" w14:textId="14C465C9" w:rsidR="00577D4B" w:rsidRPr="00622B92" w:rsidRDefault="00413C23" w:rsidP="0034738B">
            <w:pPr>
              <w:rPr>
                <w:rFonts w:ascii="Arial" w:hAnsi="Arial" w:cs="Arial"/>
                <w:b/>
                <w:bCs/>
                <w:sz w:val="18"/>
                <w:szCs w:val="18"/>
              </w:rPr>
            </w:pPr>
            <w:r w:rsidRPr="00622B92">
              <w:rPr>
                <w:rFonts w:ascii="Arial" w:hAnsi="Arial" w:cs="Arial"/>
                <w:b/>
                <w:bCs/>
                <w:sz w:val="18"/>
                <w:szCs w:val="18"/>
              </w:rPr>
              <w:t>Looking forward:</w:t>
            </w:r>
          </w:p>
          <w:p w14:paraId="7C5A7891" w14:textId="77A1BB6D" w:rsidR="00B8011A" w:rsidRPr="00622B92" w:rsidRDefault="00B8011A" w:rsidP="009E657D">
            <w:pPr>
              <w:pStyle w:val="ListParagraph"/>
              <w:numPr>
                <w:ilvl w:val="0"/>
                <w:numId w:val="35"/>
              </w:numPr>
              <w:spacing w:line="252" w:lineRule="auto"/>
              <w:rPr>
                <w:rFonts w:ascii="Arial" w:eastAsia="Times New Roman" w:hAnsi="Arial" w:cs="Arial"/>
                <w:sz w:val="18"/>
                <w:szCs w:val="18"/>
              </w:rPr>
            </w:pPr>
            <w:r w:rsidRPr="00622B92">
              <w:rPr>
                <w:rFonts w:ascii="Arial" w:eastAsia="Times New Roman" w:hAnsi="Arial" w:cs="Arial"/>
                <w:sz w:val="18"/>
                <w:szCs w:val="18"/>
              </w:rPr>
              <w:t>Df</w:t>
            </w:r>
            <w:r w:rsidR="000B31C1">
              <w:rPr>
                <w:rFonts w:ascii="Arial" w:eastAsia="Times New Roman" w:hAnsi="Arial" w:cs="Arial"/>
                <w:sz w:val="18"/>
                <w:szCs w:val="18"/>
              </w:rPr>
              <w:t>T</w:t>
            </w:r>
            <w:r w:rsidRPr="00622B92">
              <w:rPr>
                <w:rFonts w:ascii="Arial" w:eastAsia="Times New Roman" w:hAnsi="Arial" w:cs="Arial"/>
                <w:sz w:val="18"/>
                <w:szCs w:val="18"/>
              </w:rPr>
              <w:t xml:space="preserve"> to report decision</w:t>
            </w:r>
            <w:r w:rsidR="00577D4B" w:rsidRPr="00622B92">
              <w:rPr>
                <w:rFonts w:ascii="Arial" w:eastAsia="Times New Roman" w:hAnsi="Arial" w:cs="Arial"/>
                <w:sz w:val="18"/>
                <w:szCs w:val="18"/>
              </w:rPr>
              <w:t xml:space="preserve"> on MRN funding</w:t>
            </w:r>
          </w:p>
          <w:p w14:paraId="38DB599B" w14:textId="21F9BF4B" w:rsidR="00413C23" w:rsidRPr="00622B92" w:rsidRDefault="00B8011A" w:rsidP="009E657D">
            <w:pPr>
              <w:pStyle w:val="ListParagraph"/>
              <w:numPr>
                <w:ilvl w:val="0"/>
                <w:numId w:val="35"/>
              </w:numPr>
              <w:spacing w:line="252" w:lineRule="auto"/>
              <w:rPr>
                <w:rFonts w:ascii="Arial" w:eastAsia="Times New Roman" w:hAnsi="Arial" w:cs="Arial"/>
                <w:sz w:val="18"/>
                <w:szCs w:val="18"/>
              </w:rPr>
            </w:pPr>
            <w:r w:rsidRPr="00622B92">
              <w:rPr>
                <w:rFonts w:ascii="Arial" w:eastAsia="Times New Roman" w:hAnsi="Arial" w:cs="Arial"/>
                <w:sz w:val="18"/>
                <w:szCs w:val="18"/>
              </w:rPr>
              <w:t>Project activity to recommence</w:t>
            </w:r>
            <w:r w:rsidR="00577D4B" w:rsidRPr="00622B92">
              <w:rPr>
                <w:rFonts w:ascii="Arial" w:eastAsia="Times New Roman" w:hAnsi="Arial" w:cs="Arial"/>
                <w:sz w:val="18"/>
                <w:szCs w:val="18"/>
              </w:rPr>
              <w:t xml:space="preserve"> aligned to revised programme.</w:t>
            </w:r>
          </w:p>
          <w:p w14:paraId="13E7A616" w14:textId="77777777" w:rsidR="00413C23" w:rsidRPr="00622B92" w:rsidRDefault="00413C23" w:rsidP="00413C23">
            <w:pPr>
              <w:spacing w:line="252" w:lineRule="auto"/>
              <w:rPr>
                <w:rFonts w:ascii="Arial" w:eastAsia="Times New Roman" w:hAnsi="Arial" w:cs="Arial"/>
                <w:sz w:val="18"/>
                <w:szCs w:val="18"/>
              </w:rPr>
            </w:pPr>
          </w:p>
          <w:p w14:paraId="415C3A76" w14:textId="77777777" w:rsidR="00413C23" w:rsidRPr="00622B92" w:rsidRDefault="00413C23" w:rsidP="00413C23">
            <w:pPr>
              <w:rPr>
                <w:rFonts w:ascii="Arial" w:hAnsi="Arial" w:cs="Arial"/>
                <w:sz w:val="18"/>
                <w:szCs w:val="18"/>
              </w:rPr>
            </w:pPr>
            <w:r w:rsidRPr="00622B92">
              <w:rPr>
                <w:rFonts w:ascii="Arial" w:hAnsi="Arial" w:cs="Arial"/>
                <w:sz w:val="18"/>
                <w:szCs w:val="18"/>
              </w:rPr>
              <w:t>Scheme is red awaiting resolution of the City Deal review and confirmation of full funding with the requisite local funding contribution.</w:t>
            </w:r>
          </w:p>
          <w:p w14:paraId="323A7141" w14:textId="0C378C67" w:rsidR="001E0B98" w:rsidRPr="00622B92" w:rsidRDefault="001E0B98" w:rsidP="00FB4825">
            <w:pPr>
              <w:rPr>
                <w:rFonts w:ascii="Arial" w:hAnsi="Arial" w:cs="Arial"/>
                <w:sz w:val="18"/>
                <w:szCs w:val="18"/>
              </w:rPr>
            </w:pPr>
          </w:p>
        </w:tc>
        <w:tc>
          <w:tcPr>
            <w:tcW w:w="1129" w:type="dxa"/>
            <w:shd w:val="clear" w:color="auto" w:fill="auto"/>
          </w:tcPr>
          <w:p w14:paraId="0717A9C7" w14:textId="77777777" w:rsidR="003F7FEB" w:rsidRPr="00622B92" w:rsidRDefault="003F7FEB" w:rsidP="003F7FEB">
            <w:pPr>
              <w:jc w:val="center"/>
              <w:rPr>
                <w:rFonts w:ascii="Arial" w:hAnsi="Arial" w:cs="Arial"/>
                <w:sz w:val="18"/>
                <w:szCs w:val="18"/>
              </w:rPr>
            </w:pPr>
          </w:p>
          <w:p w14:paraId="31D8DEA2" w14:textId="77777777" w:rsidR="003F7FEB" w:rsidRPr="00622B92" w:rsidRDefault="003F7FEB" w:rsidP="003F7FEB">
            <w:pPr>
              <w:jc w:val="center"/>
              <w:rPr>
                <w:rFonts w:ascii="Arial" w:hAnsi="Arial" w:cs="Arial"/>
                <w:sz w:val="18"/>
                <w:szCs w:val="18"/>
              </w:rPr>
            </w:pPr>
          </w:p>
          <w:p w14:paraId="67E1AE30" w14:textId="6D620401" w:rsidR="003F7FEB" w:rsidRPr="00622B92" w:rsidRDefault="003F7FEB" w:rsidP="003F7FEB">
            <w:pPr>
              <w:jc w:val="center"/>
              <w:rPr>
                <w:rFonts w:ascii="Arial" w:hAnsi="Arial" w:cs="Arial"/>
                <w:sz w:val="18"/>
                <w:szCs w:val="18"/>
              </w:rPr>
            </w:pPr>
          </w:p>
          <w:p w14:paraId="57E45043" w14:textId="77777777" w:rsidR="003F7FEB" w:rsidRPr="00622B92" w:rsidRDefault="003F7FEB" w:rsidP="003F7FEB">
            <w:pPr>
              <w:jc w:val="center"/>
              <w:rPr>
                <w:rFonts w:ascii="Arial" w:hAnsi="Arial" w:cs="Arial"/>
                <w:sz w:val="18"/>
                <w:szCs w:val="18"/>
              </w:rPr>
            </w:pPr>
          </w:p>
          <w:p w14:paraId="6CE7F899" w14:textId="126754CF" w:rsidR="00FB4825" w:rsidRPr="00622B92" w:rsidRDefault="001D5FBC"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76672" behindDoc="0" locked="0" layoutInCell="1" allowOverlap="1" wp14:anchorId="212D39D4" wp14:editId="67D6839C">
                      <wp:simplePos x="0" y="0"/>
                      <wp:positionH relativeFrom="column">
                        <wp:posOffset>156993</wp:posOffset>
                      </wp:positionH>
                      <wp:positionV relativeFrom="paragraph">
                        <wp:posOffset>188447</wp:posOffset>
                      </wp:positionV>
                      <wp:extent cx="242047" cy="242047"/>
                      <wp:effectExtent l="0" t="0" r="24765" b="24765"/>
                      <wp:wrapNone/>
                      <wp:docPr id="10" name="Oval 10"/>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4458A" id="Oval 10" o:spid="_x0000_s1026" style="position:absolute;margin-left:12.35pt;margin-top:14.85pt;width:19.05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" fillcolor="red" strokecolor="red" strokeweight="1pt">
                      <v:stroke joinstyle="miter"/>
                    </v:oval>
                  </w:pict>
                </mc:Fallback>
              </mc:AlternateContent>
            </w:r>
          </w:p>
        </w:tc>
      </w:tr>
      <w:tr w:rsidR="00F772BF" w:rsidRPr="00622B92" w14:paraId="6E74EB06" w14:textId="77777777" w:rsidTr="00601EE4">
        <w:trPr>
          <w:trHeight w:val="1597"/>
        </w:trPr>
        <w:tc>
          <w:tcPr>
            <w:tcW w:w="3431" w:type="dxa"/>
          </w:tcPr>
          <w:p w14:paraId="15C5A29E" w14:textId="26E6CE77" w:rsidR="00FB4825" w:rsidRPr="00622B92" w:rsidRDefault="001B12B6" w:rsidP="00FB4825">
            <w:pPr>
              <w:rPr>
                <w:rFonts w:ascii="Arial" w:hAnsi="Arial" w:cs="Arial"/>
                <w:b/>
              </w:rPr>
            </w:pPr>
            <w:bookmarkStart w:id="1" w:name="_Hlk72402513"/>
            <w:r w:rsidRPr="00622B92">
              <w:rPr>
                <w:rFonts w:ascii="Arial" w:hAnsi="Arial" w:cs="Arial"/>
                <w:b/>
              </w:rPr>
              <w:t xml:space="preserve">Lancashire Central </w:t>
            </w:r>
            <w:r w:rsidR="00394085" w:rsidRPr="00622B92">
              <w:rPr>
                <w:rFonts w:ascii="Arial" w:hAnsi="Arial" w:cs="Arial"/>
                <w:b/>
              </w:rPr>
              <w:t>Off-Site</w:t>
            </w:r>
            <w:r w:rsidR="009C6655" w:rsidRPr="00622B92">
              <w:rPr>
                <w:rFonts w:ascii="Arial" w:hAnsi="Arial" w:cs="Arial"/>
                <w:b/>
              </w:rPr>
              <w:t xml:space="preserve"> Road Infrastructure</w:t>
            </w:r>
          </w:p>
          <w:p w14:paraId="59FC4C55" w14:textId="77777777" w:rsidR="00FB4825" w:rsidRPr="00622B92" w:rsidRDefault="00FB4825" w:rsidP="00FB4825">
            <w:pPr>
              <w:rPr>
                <w:rFonts w:ascii="Arial" w:hAnsi="Arial" w:cs="Arial"/>
                <w:sz w:val="18"/>
                <w:szCs w:val="18"/>
              </w:rPr>
            </w:pPr>
          </w:p>
          <w:p w14:paraId="3F0936EA" w14:textId="77777777" w:rsidR="00FB4825" w:rsidRPr="00622B92" w:rsidRDefault="009C6655" w:rsidP="00FB4825">
            <w:pPr>
              <w:rPr>
                <w:rFonts w:ascii="Arial" w:hAnsi="Arial" w:cs="Arial"/>
                <w:sz w:val="18"/>
                <w:szCs w:val="18"/>
              </w:rPr>
            </w:pPr>
            <w:r w:rsidRPr="00622B92">
              <w:rPr>
                <w:rFonts w:ascii="Arial" w:hAnsi="Arial" w:cs="Arial"/>
                <w:sz w:val="18"/>
                <w:szCs w:val="18"/>
              </w:rPr>
              <w:t xml:space="preserve">Lancashire County Council </w:t>
            </w:r>
          </w:p>
          <w:p w14:paraId="5F8C8746" w14:textId="77777777" w:rsidR="00FB4825" w:rsidRPr="00622B92" w:rsidRDefault="009C6655" w:rsidP="00FB4825">
            <w:pPr>
              <w:rPr>
                <w:rFonts w:ascii="Arial" w:hAnsi="Arial" w:cs="Arial"/>
                <w:sz w:val="18"/>
                <w:szCs w:val="18"/>
              </w:rPr>
            </w:pPr>
            <w:r w:rsidRPr="00622B92">
              <w:rPr>
                <w:rFonts w:ascii="Arial" w:hAnsi="Arial" w:cs="Arial"/>
                <w:sz w:val="18"/>
                <w:szCs w:val="18"/>
              </w:rPr>
              <w:t xml:space="preserve">Chris Dyson </w:t>
            </w:r>
          </w:p>
          <w:p w14:paraId="2D2E6139" w14:textId="77777777" w:rsidR="00FB4825" w:rsidRPr="00622B92" w:rsidRDefault="007A51E8" w:rsidP="00FB4825">
            <w:pPr>
              <w:rPr>
                <w:rFonts w:ascii="Arial" w:hAnsi="Arial" w:cs="Arial"/>
                <w:sz w:val="16"/>
                <w:szCs w:val="16"/>
              </w:rPr>
            </w:pPr>
            <w:hyperlink r:id="rId17" w:history="1">
              <w:r w:rsidR="009C6655" w:rsidRPr="00622B92">
                <w:rPr>
                  <w:rStyle w:val="Hyperlink"/>
                  <w:rFonts w:ascii="Arial" w:hAnsi="Arial" w:cs="Arial"/>
                  <w:sz w:val="18"/>
                  <w:szCs w:val="18"/>
                </w:rPr>
                <w:t>Chris.dyson@lancashire.gov.uk</w:t>
              </w:r>
            </w:hyperlink>
            <w:r w:rsidR="009C6655" w:rsidRPr="00622B92">
              <w:rPr>
                <w:rFonts w:ascii="Arial" w:hAnsi="Arial" w:cs="Arial"/>
                <w:sz w:val="18"/>
                <w:szCs w:val="18"/>
              </w:rPr>
              <w:t xml:space="preserve"> </w:t>
            </w:r>
          </w:p>
        </w:tc>
        <w:tc>
          <w:tcPr>
            <w:tcW w:w="1531" w:type="dxa"/>
          </w:tcPr>
          <w:p w14:paraId="6754848C" w14:textId="77777777" w:rsidR="00FB4825" w:rsidRPr="00622B92" w:rsidRDefault="009C6655" w:rsidP="00FB4825">
            <w:pPr>
              <w:rPr>
                <w:rFonts w:ascii="Arial" w:hAnsi="Arial" w:cs="Arial"/>
                <w:sz w:val="18"/>
                <w:szCs w:val="18"/>
              </w:rPr>
            </w:pPr>
            <w:r w:rsidRPr="00622B92">
              <w:rPr>
                <w:rFonts w:ascii="Arial" w:hAnsi="Arial" w:cs="Arial"/>
                <w:sz w:val="18"/>
                <w:szCs w:val="18"/>
              </w:rPr>
              <w:t>7588</w:t>
            </w:r>
          </w:p>
        </w:tc>
        <w:tc>
          <w:tcPr>
            <w:tcW w:w="3544" w:type="dxa"/>
          </w:tcPr>
          <w:p w14:paraId="306DDB95" w14:textId="77777777" w:rsidR="00FB4825" w:rsidRPr="00622B92" w:rsidRDefault="009C6655" w:rsidP="00FB4825">
            <w:pPr>
              <w:rPr>
                <w:rFonts w:ascii="Arial" w:hAnsi="Arial" w:cs="Arial"/>
                <w:sz w:val="18"/>
                <w:szCs w:val="18"/>
              </w:rPr>
            </w:pPr>
            <w:r w:rsidRPr="00622B92">
              <w:rPr>
                <w:rFonts w:ascii="Arial" w:hAnsi="Arial" w:cs="Arial"/>
                <w:sz w:val="18"/>
                <w:szCs w:val="18"/>
              </w:rPr>
              <w:t>Delivery of the off-site strategic highway infrastructure comprising a range of interventions on the network to facilitate the development of the employment site.</w:t>
            </w:r>
          </w:p>
        </w:tc>
        <w:tc>
          <w:tcPr>
            <w:tcW w:w="1137" w:type="dxa"/>
          </w:tcPr>
          <w:p w14:paraId="331084DD" w14:textId="4BA147ED" w:rsidR="00FB4825" w:rsidRPr="00622B92" w:rsidRDefault="009C6655" w:rsidP="00FB4825">
            <w:pPr>
              <w:rPr>
                <w:rFonts w:ascii="Arial" w:hAnsi="Arial" w:cs="Arial"/>
                <w:sz w:val="18"/>
                <w:szCs w:val="18"/>
              </w:rPr>
            </w:pPr>
            <w:r w:rsidRPr="00622B92">
              <w:rPr>
                <w:rFonts w:ascii="Arial" w:hAnsi="Arial" w:cs="Arial"/>
                <w:sz w:val="18"/>
                <w:szCs w:val="18"/>
              </w:rPr>
              <w:t>Design</w:t>
            </w:r>
          </w:p>
        </w:tc>
        <w:tc>
          <w:tcPr>
            <w:tcW w:w="1273" w:type="dxa"/>
          </w:tcPr>
          <w:p w14:paraId="1BC5F232" w14:textId="744D938C" w:rsidR="00FB4825" w:rsidRPr="00622B92" w:rsidRDefault="002C1D33" w:rsidP="003F7FEB">
            <w:pPr>
              <w:rPr>
                <w:rFonts w:ascii="Arial" w:hAnsi="Arial" w:cs="Arial"/>
                <w:sz w:val="18"/>
                <w:szCs w:val="18"/>
              </w:rPr>
            </w:pPr>
            <w:r w:rsidRPr="00622B92">
              <w:rPr>
                <w:rFonts w:ascii="Arial" w:hAnsi="Arial" w:cs="Arial"/>
                <w:sz w:val="18"/>
                <w:szCs w:val="18"/>
              </w:rPr>
              <w:t>TBD</w:t>
            </w:r>
          </w:p>
        </w:tc>
        <w:tc>
          <w:tcPr>
            <w:tcW w:w="1276" w:type="dxa"/>
          </w:tcPr>
          <w:p w14:paraId="756F4F4A" w14:textId="2A2297E0" w:rsidR="00FB4825" w:rsidRPr="00622B92" w:rsidRDefault="006078F7" w:rsidP="00FB4825">
            <w:pPr>
              <w:rPr>
                <w:rFonts w:ascii="Arial" w:hAnsi="Arial" w:cs="Arial"/>
                <w:sz w:val="18"/>
                <w:szCs w:val="18"/>
              </w:rPr>
            </w:pPr>
            <w:r w:rsidRPr="00622B92">
              <w:rPr>
                <w:rFonts w:ascii="Arial" w:hAnsi="Arial" w:cs="Arial"/>
                <w:sz w:val="18"/>
                <w:szCs w:val="18"/>
              </w:rPr>
              <w:t>£0</w:t>
            </w:r>
          </w:p>
        </w:tc>
        <w:tc>
          <w:tcPr>
            <w:tcW w:w="9644" w:type="dxa"/>
            <w:shd w:val="clear" w:color="auto" w:fill="FFFFFF" w:themeFill="background1"/>
          </w:tcPr>
          <w:p w14:paraId="2D61BA26" w14:textId="5933467A" w:rsidR="00952B93" w:rsidRPr="00622B92" w:rsidRDefault="00060130" w:rsidP="003A13BD">
            <w:pPr>
              <w:rPr>
                <w:rFonts w:ascii="Arial" w:hAnsi="Arial" w:cs="Arial"/>
                <w:b/>
                <w:bCs/>
                <w:sz w:val="18"/>
                <w:szCs w:val="18"/>
              </w:rPr>
            </w:pPr>
            <w:r w:rsidRPr="00622B92">
              <w:rPr>
                <w:rFonts w:ascii="Arial" w:hAnsi="Arial" w:cs="Arial"/>
                <w:b/>
                <w:bCs/>
                <w:sz w:val="18"/>
                <w:szCs w:val="18"/>
              </w:rPr>
              <w:t>Q3</w:t>
            </w:r>
            <w:r w:rsidR="006C77D6" w:rsidRPr="00622B92">
              <w:rPr>
                <w:rFonts w:ascii="Arial" w:hAnsi="Arial" w:cs="Arial"/>
                <w:b/>
                <w:bCs/>
                <w:sz w:val="18"/>
                <w:szCs w:val="18"/>
              </w:rPr>
              <w:t>/Q4</w:t>
            </w:r>
            <w:r w:rsidR="001B12B6" w:rsidRPr="00622B92">
              <w:rPr>
                <w:rFonts w:ascii="Arial" w:hAnsi="Arial" w:cs="Arial"/>
                <w:b/>
                <w:bCs/>
                <w:sz w:val="18"/>
                <w:szCs w:val="18"/>
              </w:rPr>
              <w:t xml:space="preserve"> update:</w:t>
            </w:r>
          </w:p>
          <w:p w14:paraId="2F2B3040" w14:textId="51917222" w:rsidR="00952B93" w:rsidRPr="00622B92" w:rsidRDefault="00952B93" w:rsidP="00060130">
            <w:pPr>
              <w:pStyle w:val="ListParagraph"/>
              <w:numPr>
                <w:ilvl w:val="0"/>
                <w:numId w:val="44"/>
              </w:numPr>
              <w:rPr>
                <w:rFonts w:ascii="Arial" w:hAnsi="Arial" w:cs="Arial"/>
                <w:sz w:val="18"/>
                <w:szCs w:val="18"/>
              </w:rPr>
            </w:pPr>
            <w:r w:rsidRPr="00622B92">
              <w:rPr>
                <w:rFonts w:ascii="Arial" w:hAnsi="Arial" w:cs="Arial"/>
                <w:sz w:val="18"/>
                <w:szCs w:val="18"/>
              </w:rPr>
              <w:t>Progressing the detailed design for the off-site highway infrastructure</w:t>
            </w:r>
          </w:p>
          <w:p w14:paraId="1A5442A3" w14:textId="0BAF5064" w:rsidR="00C03E45" w:rsidRPr="00622B92" w:rsidRDefault="00BE5C25" w:rsidP="00060130">
            <w:pPr>
              <w:pStyle w:val="ListParagraph"/>
              <w:numPr>
                <w:ilvl w:val="0"/>
                <w:numId w:val="44"/>
              </w:numPr>
              <w:rPr>
                <w:rFonts w:ascii="Arial" w:hAnsi="Arial" w:cs="Arial"/>
                <w:sz w:val="18"/>
                <w:szCs w:val="18"/>
              </w:rPr>
            </w:pPr>
            <w:r w:rsidRPr="00622B92">
              <w:rPr>
                <w:rFonts w:ascii="Arial" w:hAnsi="Arial" w:cs="Arial"/>
                <w:sz w:val="18"/>
                <w:szCs w:val="18"/>
              </w:rPr>
              <w:t>Ongoing engagement with National Highways and LCC Development Control</w:t>
            </w:r>
          </w:p>
          <w:p w14:paraId="070BC922" w14:textId="77777777" w:rsidR="00C03E45" w:rsidRPr="00622B92" w:rsidRDefault="00C03E45" w:rsidP="003A13BD">
            <w:pPr>
              <w:rPr>
                <w:rFonts w:ascii="Arial" w:hAnsi="Arial" w:cs="Arial"/>
                <w:b/>
                <w:bCs/>
                <w:sz w:val="18"/>
                <w:szCs w:val="18"/>
              </w:rPr>
            </w:pPr>
          </w:p>
          <w:p w14:paraId="4631D4C9" w14:textId="5A3B5A59" w:rsidR="00C03E45" w:rsidRPr="00622B92" w:rsidRDefault="00C03E45" w:rsidP="003A13BD">
            <w:pPr>
              <w:rPr>
                <w:rFonts w:ascii="Arial" w:hAnsi="Arial" w:cs="Arial"/>
                <w:b/>
                <w:bCs/>
                <w:sz w:val="18"/>
                <w:szCs w:val="18"/>
              </w:rPr>
            </w:pPr>
            <w:r w:rsidRPr="00622B92">
              <w:rPr>
                <w:rFonts w:ascii="Arial" w:hAnsi="Arial" w:cs="Arial"/>
                <w:b/>
                <w:bCs/>
                <w:sz w:val="18"/>
                <w:szCs w:val="18"/>
              </w:rPr>
              <w:t>Future periods:</w:t>
            </w:r>
          </w:p>
          <w:p w14:paraId="3205ED90" w14:textId="661BE518" w:rsidR="00952B93" w:rsidRPr="00622B92" w:rsidRDefault="00952B93" w:rsidP="00BE5C25">
            <w:pPr>
              <w:pStyle w:val="ListParagraph"/>
              <w:numPr>
                <w:ilvl w:val="0"/>
                <w:numId w:val="45"/>
              </w:numPr>
              <w:rPr>
                <w:rFonts w:ascii="Arial" w:hAnsi="Arial" w:cs="Arial"/>
                <w:sz w:val="18"/>
                <w:szCs w:val="18"/>
              </w:rPr>
            </w:pPr>
            <w:r w:rsidRPr="00622B92">
              <w:rPr>
                <w:rFonts w:ascii="Arial" w:hAnsi="Arial" w:cs="Arial"/>
                <w:sz w:val="18"/>
                <w:szCs w:val="18"/>
              </w:rPr>
              <w:t xml:space="preserve">Continue progressing detailed design </w:t>
            </w:r>
          </w:p>
          <w:p w14:paraId="2947C116" w14:textId="592053CA" w:rsidR="00FB4825" w:rsidRPr="00622B92" w:rsidRDefault="00B77014" w:rsidP="00BE5C25">
            <w:pPr>
              <w:pStyle w:val="ListParagraph"/>
              <w:numPr>
                <w:ilvl w:val="0"/>
                <w:numId w:val="45"/>
              </w:numPr>
              <w:rPr>
                <w:rFonts w:ascii="Arial" w:hAnsi="Arial" w:cs="Arial"/>
                <w:sz w:val="18"/>
                <w:szCs w:val="18"/>
              </w:rPr>
            </w:pPr>
            <w:r w:rsidRPr="00622B92">
              <w:rPr>
                <w:rFonts w:ascii="Arial" w:hAnsi="Arial" w:cs="Arial"/>
                <w:sz w:val="18"/>
                <w:szCs w:val="18"/>
              </w:rPr>
              <w:t xml:space="preserve">Issue package of </w:t>
            </w:r>
            <w:r w:rsidR="00BE5C25" w:rsidRPr="00622B92">
              <w:rPr>
                <w:rFonts w:ascii="Arial" w:hAnsi="Arial" w:cs="Arial"/>
                <w:sz w:val="18"/>
                <w:szCs w:val="18"/>
              </w:rPr>
              <w:t xml:space="preserve">detailed proposal and specifications to National Highways for consideration, including traffic signal design, street lighting design, site clearance and drainage. </w:t>
            </w:r>
          </w:p>
          <w:p w14:paraId="75024CA8" w14:textId="77777777" w:rsidR="001B12B6" w:rsidRPr="00622B92" w:rsidRDefault="001B12B6" w:rsidP="003A13BD">
            <w:pPr>
              <w:rPr>
                <w:rFonts w:ascii="Arial" w:hAnsi="Arial" w:cs="Arial"/>
                <w:sz w:val="18"/>
                <w:szCs w:val="18"/>
              </w:rPr>
            </w:pPr>
          </w:p>
          <w:p w14:paraId="093AB1DC" w14:textId="77777777" w:rsidR="00FB4825" w:rsidRPr="00622B92" w:rsidRDefault="004F075C" w:rsidP="003A13BD">
            <w:pPr>
              <w:rPr>
                <w:rFonts w:ascii="Arial" w:hAnsi="Arial" w:cs="Arial"/>
                <w:sz w:val="18"/>
                <w:szCs w:val="18"/>
              </w:rPr>
            </w:pPr>
            <w:r w:rsidRPr="00622B92">
              <w:rPr>
                <w:rFonts w:ascii="Arial" w:hAnsi="Arial" w:cs="Arial"/>
                <w:sz w:val="18"/>
                <w:szCs w:val="18"/>
              </w:rPr>
              <w:t>Scheme is red awaiting resolution of the City Deal review.</w:t>
            </w:r>
          </w:p>
          <w:p w14:paraId="6C8FACFF" w14:textId="707D1279" w:rsidR="006C0663" w:rsidRPr="00622B92" w:rsidRDefault="006C0663" w:rsidP="003A13BD">
            <w:pPr>
              <w:rPr>
                <w:rFonts w:ascii="Arial" w:hAnsi="Arial" w:cs="Arial"/>
                <w:sz w:val="18"/>
                <w:szCs w:val="18"/>
              </w:rPr>
            </w:pPr>
          </w:p>
        </w:tc>
        <w:tc>
          <w:tcPr>
            <w:tcW w:w="1129" w:type="dxa"/>
            <w:shd w:val="clear" w:color="auto" w:fill="auto"/>
          </w:tcPr>
          <w:p w14:paraId="5EECA0DB" w14:textId="77777777" w:rsidR="00FB4825" w:rsidRPr="00622B92" w:rsidRDefault="00FB4825" w:rsidP="00FB4825">
            <w:pPr>
              <w:rPr>
                <w:rFonts w:ascii="Arial" w:hAnsi="Arial" w:cs="Arial"/>
                <w:sz w:val="18"/>
                <w:szCs w:val="18"/>
              </w:rPr>
            </w:pPr>
          </w:p>
          <w:p w14:paraId="36E3D2E4" w14:textId="77777777" w:rsidR="00FB4825" w:rsidRPr="00622B92" w:rsidRDefault="00FB4825" w:rsidP="00FB4825">
            <w:pPr>
              <w:rPr>
                <w:rFonts w:ascii="Arial" w:hAnsi="Arial" w:cs="Arial"/>
                <w:sz w:val="18"/>
                <w:szCs w:val="18"/>
              </w:rPr>
            </w:pPr>
          </w:p>
          <w:p w14:paraId="5D1E4CCB" w14:textId="11EC7AEB" w:rsidR="00FB4825" w:rsidRPr="00622B92" w:rsidRDefault="001D5FBC"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78720" behindDoc="0" locked="0" layoutInCell="1" allowOverlap="1" wp14:anchorId="38343ECC" wp14:editId="206BE182">
                      <wp:simplePos x="0" y="0"/>
                      <wp:positionH relativeFrom="column">
                        <wp:posOffset>149875</wp:posOffset>
                      </wp:positionH>
                      <wp:positionV relativeFrom="paragraph">
                        <wp:posOffset>196850</wp:posOffset>
                      </wp:positionV>
                      <wp:extent cx="242047" cy="242047"/>
                      <wp:effectExtent l="0" t="0" r="24765" b="24765"/>
                      <wp:wrapNone/>
                      <wp:docPr id="16" name="Oval 16"/>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D4C38" id="Oval 16" o:spid="_x0000_s1026" style="position:absolute;margin-left:11.8pt;margin-top:15.5pt;width:19.05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" fillcolor="red" strokecolor="red" strokeweight="1pt">
                      <v:stroke joinstyle="miter"/>
                    </v:oval>
                  </w:pict>
                </mc:Fallback>
              </mc:AlternateContent>
            </w:r>
          </w:p>
        </w:tc>
      </w:tr>
      <w:bookmarkEnd w:id="1"/>
      <w:tr w:rsidR="00F772BF" w:rsidRPr="00622B92" w14:paraId="602ABB1C" w14:textId="77777777" w:rsidTr="00570CA3">
        <w:trPr>
          <w:trHeight w:val="1280"/>
        </w:trPr>
        <w:tc>
          <w:tcPr>
            <w:tcW w:w="3431" w:type="dxa"/>
          </w:tcPr>
          <w:p w14:paraId="166938DF" w14:textId="77777777" w:rsidR="00FB4825" w:rsidRPr="00622B92" w:rsidRDefault="009C6655" w:rsidP="00FB4825">
            <w:pPr>
              <w:rPr>
                <w:rFonts w:ascii="Arial" w:hAnsi="Arial" w:cs="Arial"/>
                <w:b/>
              </w:rPr>
            </w:pPr>
            <w:r w:rsidRPr="00622B92">
              <w:rPr>
                <w:rFonts w:ascii="Arial" w:hAnsi="Arial" w:cs="Arial"/>
                <w:b/>
              </w:rPr>
              <w:t>Bamber Bridge - Local Centre</w:t>
            </w:r>
          </w:p>
          <w:p w14:paraId="5DB787DF" w14:textId="77777777" w:rsidR="00FB4825" w:rsidRPr="00622B92" w:rsidRDefault="00FB4825" w:rsidP="00FB4825">
            <w:pPr>
              <w:rPr>
                <w:rFonts w:ascii="Arial" w:hAnsi="Arial" w:cs="Arial"/>
                <w:b/>
              </w:rPr>
            </w:pPr>
          </w:p>
          <w:p w14:paraId="64E44D14" w14:textId="77777777" w:rsidR="00FB4825" w:rsidRPr="00622B92" w:rsidRDefault="009C6655" w:rsidP="00FB4825">
            <w:pPr>
              <w:rPr>
                <w:rFonts w:ascii="Arial" w:hAnsi="Arial" w:cs="Arial"/>
                <w:sz w:val="18"/>
                <w:szCs w:val="18"/>
              </w:rPr>
            </w:pPr>
            <w:r w:rsidRPr="00622B92">
              <w:rPr>
                <w:rFonts w:ascii="Arial" w:hAnsi="Arial" w:cs="Arial"/>
                <w:sz w:val="18"/>
                <w:szCs w:val="18"/>
              </w:rPr>
              <w:t>Lancashire county Council</w:t>
            </w:r>
          </w:p>
          <w:p w14:paraId="256DD4A7" w14:textId="77777777" w:rsidR="00FB4825" w:rsidRPr="00622B92" w:rsidRDefault="009C6655" w:rsidP="00FB4825">
            <w:pPr>
              <w:rPr>
                <w:rFonts w:ascii="Arial" w:hAnsi="Arial" w:cs="Arial"/>
                <w:sz w:val="18"/>
                <w:szCs w:val="18"/>
              </w:rPr>
            </w:pPr>
            <w:r w:rsidRPr="00622B92">
              <w:rPr>
                <w:rFonts w:ascii="Arial" w:hAnsi="Arial" w:cs="Arial"/>
                <w:sz w:val="18"/>
                <w:szCs w:val="18"/>
              </w:rPr>
              <w:t>Marcus Hudson</w:t>
            </w:r>
          </w:p>
          <w:p w14:paraId="0183E316" w14:textId="77777777" w:rsidR="00FB4825" w:rsidRPr="00622B92" w:rsidRDefault="007A51E8" w:rsidP="00FB4825">
            <w:pPr>
              <w:rPr>
                <w:rFonts w:ascii="Arial" w:hAnsi="Arial" w:cs="Arial"/>
                <w:color w:val="0070C0"/>
                <w:sz w:val="18"/>
                <w:szCs w:val="18"/>
                <w:u w:val="single"/>
              </w:rPr>
            </w:pPr>
            <w:hyperlink r:id="rId18" w:history="1">
              <w:r w:rsidR="009C6655" w:rsidRPr="00622B92">
                <w:rPr>
                  <w:rStyle w:val="Hyperlink"/>
                  <w:rFonts w:ascii="Arial" w:hAnsi="Arial" w:cs="Arial"/>
                  <w:sz w:val="18"/>
                  <w:szCs w:val="18"/>
                </w:rPr>
                <w:t>Marcus.Hudson@lancashire.gov.uk</w:t>
              </w:r>
            </w:hyperlink>
          </w:p>
        </w:tc>
        <w:tc>
          <w:tcPr>
            <w:tcW w:w="1531" w:type="dxa"/>
          </w:tcPr>
          <w:p w14:paraId="3DDB1506" w14:textId="432BD911" w:rsidR="00FB4825" w:rsidRPr="00622B92" w:rsidRDefault="009C6655" w:rsidP="00FB4825">
            <w:pPr>
              <w:rPr>
                <w:rFonts w:ascii="Arial" w:hAnsi="Arial" w:cs="Arial"/>
                <w:sz w:val="18"/>
                <w:szCs w:val="18"/>
              </w:rPr>
            </w:pPr>
            <w:r w:rsidRPr="00622B92">
              <w:rPr>
                <w:rFonts w:ascii="Arial" w:hAnsi="Arial" w:cs="Arial"/>
                <w:sz w:val="18"/>
                <w:szCs w:val="18"/>
              </w:rPr>
              <w:t>2016 &amp;</w:t>
            </w:r>
          </w:p>
          <w:p w14:paraId="18C259C1" w14:textId="77777777" w:rsidR="00FB4825" w:rsidRPr="00622B92" w:rsidRDefault="009C6655" w:rsidP="00FB4825">
            <w:pPr>
              <w:rPr>
                <w:rFonts w:ascii="Arial" w:hAnsi="Arial" w:cs="Arial"/>
                <w:sz w:val="18"/>
                <w:szCs w:val="18"/>
              </w:rPr>
            </w:pPr>
            <w:r w:rsidRPr="00622B92">
              <w:rPr>
                <w:rFonts w:ascii="Arial" w:hAnsi="Arial" w:cs="Arial"/>
                <w:sz w:val="18"/>
                <w:szCs w:val="18"/>
              </w:rPr>
              <w:t>4587</w:t>
            </w:r>
          </w:p>
        </w:tc>
        <w:tc>
          <w:tcPr>
            <w:tcW w:w="3544" w:type="dxa"/>
          </w:tcPr>
          <w:p w14:paraId="7B204B67" w14:textId="2E2EDAD7" w:rsidR="00FB4825" w:rsidRPr="00622B92" w:rsidRDefault="009C6655" w:rsidP="00FB4825">
            <w:pPr>
              <w:rPr>
                <w:rFonts w:ascii="Arial" w:hAnsi="Arial" w:cs="Arial"/>
                <w:sz w:val="18"/>
                <w:szCs w:val="18"/>
              </w:rPr>
            </w:pPr>
            <w:r w:rsidRPr="00622B92">
              <w:rPr>
                <w:rFonts w:ascii="Arial" w:hAnsi="Arial" w:cs="Arial"/>
                <w:sz w:val="18"/>
                <w:szCs w:val="18"/>
              </w:rPr>
              <w:t>Highways and public realm improvements on the A6/B258</w:t>
            </w:r>
          </w:p>
        </w:tc>
        <w:tc>
          <w:tcPr>
            <w:tcW w:w="1137" w:type="dxa"/>
          </w:tcPr>
          <w:p w14:paraId="20F9A508" w14:textId="5B441CFF" w:rsidR="00FB4825" w:rsidRPr="00622B92" w:rsidRDefault="00AF4CBF" w:rsidP="00FB4825">
            <w:pPr>
              <w:rPr>
                <w:rFonts w:ascii="Arial" w:hAnsi="Arial" w:cs="Arial"/>
                <w:sz w:val="18"/>
                <w:szCs w:val="18"/>
              </w:rPr>
            </w:pPr>
            <w:r w:rsidRPr="00622B92">
              <w:rPr>
                <w:rFonts w:ascii="Arial" w:hAnsi="Arial" w:cs="Arial"/>
                <w:sz w:val="18"/>
                <w:szCs w:val="18"/>
              </w:rPr>
              <w:t>Awaiting final resurfacing</w:t>
            </w:r>
          </w:p>
        </w:tc>
        <w:tc>
          <w:tcPr>
            <w:tcW w:w="1273" w:type="dxa"/>
          </w:tcPr>
          <w:p w14:paraId="5038F894" w14:textId="0463C152" w:rsidR="00FB4825" w:rsidRPr="00622B92" w:rsidRDefault="009C6655" w:rsidP="00FB4825">
            <w:pPr>
              <w:rPr>
                <w:rFonts w:ascii="Arial" w:hAnsi="Arial" w:cs="Arial"/>
                <w:sz w:val="18"/>
                <w:szCs w:val="18"/>
              </w:rPr>
            </w:pPr>
            <w:r w:rsidRPr="00622B92">
              <w:rPr>
                <w:rFonts w:ascii="Arial" w:hAnsi="Arial" w:cs="Arial"/>
                <w:sz w:val="18"/>
                <w:szCs w:val="18"/>
              </w:rPr>
              <w:t>£3.3</w:t>
            </w:r>
            <w:r w:rsidR="008322B9" w:rsidRPr="00622B92">
              <w:rPr>
                <w:rFonts w:ascii="Arial" w:hAnsi="Arial" w:cs="Arial"/>
                <w:sz w:val="18"/>
                <w:szCs w:val="18"/>
              </w:rPr>
              <w:t>03</w:t>
            </w:r>
            <w:r w:rsidRPr="00622B92">
              <w:rPr>
                <w:rFonts w:ascii="Arial" w:hAnsi="Arial" w:cs="Arial"/>
                <w:sz w:val="18"/>
                <w:szCs w:val="18"/>
              </w:rPr>
              <w:t>m</w:t>
            </w:r>
          </w:p>
        </w:tc>
        <w:tc>
          <w:tcPr>
            <w:tcW w:w="1276" w:type="dxa"/>
          </w:tcPr>
          <w:p w14:paraId="34A52CA5" w14:textId="75CFEBF7" w:rsidR="002C1D33" w:rsidRPr="00622B92" w:rsidRDefault="006078F7" w:rsidP="00FB4825">
            <w:pPr>
              <w:rPr>
                <w:rFonts w:ascii="Arial" w:hAnsi="Arial" w:cs="Arial"/>
                <w:sz w:val="18"/>
                <w:szCs w:val="18"/>
              </w:rPr>
            </w:pPr>
            <w:r w:rsidRPr="00622B92">
              <w:rPr>
                <w:rFonts w:ascii="Arial" w:hAnsi="Arial" w:cs="Arial"/>
                <w:sz w:val="18"/>
                <w:szCs w:val="18"/>
              </w:rPr>
              <w:t>£2.7</w:t>
            </w:r>
            <w:r w:rsidR="00B32448" w:rsidRPr="00622B92">
              <w:rPr>
                <w:rFonts w:ascii="Arial" w:hAnsi="Arial" w:cs="Arial"/>
                <w:sz w:val="18"/>
                <w:szCs w:val="18"/>
              </w:rPr>
              <w:t>18</w:t>
            </w:r>
            <w:r w:rsidRPr="00622B92">
              <w:rPr>
                <w:rFonts w:ascii="Arial" w:hAnsi="Arial" w:cs="Arial"/>
                <w:sz w:val="18"/>
                <w:szCs w:val="18"/>
              </w:rPr>
              <w:t>m</w:t>
            </w:r>
          </w:p>
        </w:tc>
        <w:tc>
          <w:tcPr>
            <w:tcW w:w="9644" w:type="dxa"/>
            <w:shd w:val="clear" w:color="auto" w:fill="FFFFFF" w:themeFill="background1"/>
          </w:tcPr>
          <w:p w14:paraId="550CDB72" w14:textId="65A14AE9" w:rsidR="008D7D18" w:rsidRPr="00622B92" w:rsidRDefault="00AF4CBF" w:rsidP="00FB4825">
            <w:pPr>
              <w:rPr>
                <w:rFonts w:ascii="Arial" w:hAnsi="Arial" w:cs="Arial"/>
                <w:bCs/>
                <w:sz w:val="18"/>
                <w:szCs w:val="18"/>
              </w:rPr>
            </w:pPr>
            <w:r w:rsidRPr="00622B92">
              <w:rPr>
                <w:rFonts w:ascii="Arial" w:hAnsi="Arial" w:cs="Arial"/>
                <w:bCs/>
                <w:sz w:val="18"/>
                <w:szCs w:val="18"/>
              </w:rPr>
              <w:t xml:space="preserve">Major works complete, </w:t>
            </w:r>
            <w:r w:rsidR="00CF2547" w:rsidRPr="00622B92">
              <w:rPr>
                <w:rFonts w:ascii="Arial" w:hAnsi="Arial" w:cs="Arial"/>
                <w:bCs/>
                <w:sz w:val="18"/>
                <w:szCs w:val="18"/>
              </w:rPr>
              <w:t>a</w:t>
            </w:r>
            <w:r w:rsidRPr="00622B92">
              <w:rPr>
                <w:rFonts w:ascii="Arial" w:hAnsi="Arial" w:cs="Arial"/>
                <w:bCs/>
                <w:sz w:val="18"/>
                <w:szCs w:val="18"/>
              </w:rPr>
              <w:t>waiting final resurfacing.</w:t>
            </w:r>
          </w:p>
          <w:p w14:paraId="694B854B" w14:textId="77777777" w:rsidR="008D7D18" w:rsidRPr="00622B92" w:rsidRDefault="008D7D18" w:rsidP="00FB4825">
            <w:pPr>
              <w:rPr>
                <w:rFonts w:ascii="Arial" w:hAnsi="Arial" w:cs="Arial"/>
                <w:bCs/>
                <w:sz w:val="18"/>
                <w:szCs w:val="18"/>
              </w:rPr>
            </w:pPr>
          </w:p>
          <w:p w14:paraId="201D0A3B" w14:textId="77777777" w:rsidR="00FC6907" w:rsidRPr="00622B92" w:rsidRDefault="00B77014" w:rsidP="00FB4825">
            <w:pPr>
              <w:rPr>
                <w:rFonts w:ascii="Arial" w:hAnsi="Arial" w:cs="Arial"/>
                <w:sz w:val="18"/>
                <w:szCs w:val="18"/>
              </w:rPr>
            </w:pPr>
            <w:r w:rsidRPr="00622B92">
              <w:rPr>
                <w:rFonts w:ascii="Arial" w:hAnsi="Arial" w:cs="Arial"/>
                <w:sz w:val="18"/>
                <w:szCs w:val="18"/>
              </w:rPr>
              <w:t>Scheme is red awaiting resolution of the City Deal review.</w:t>
            </w:r>
          </w:p>
          <w:p w14:paraId="45AA2A68" w14:textId="77777777" w:rsidR="006C0663" w:rsidRPr="00622B92" w:rsidRDefault="006C0663" w:rsidP="00FB4825">
            <w:pPr>
              <w:rPr>
                <w:rFonts w:ascii="Arial" w:hAnsi="Arial" w:cs="Arial"/>
                <w:sz w:val="18"/>
                <w:szCs w:val="18"/>
              </w:rPr>
            </w:pPr>
          </w:p>
          <w:p w14:paraId="11458922" w14:textId="48BD4543" w:rsidR="006C0663" w:rsidRPr="00622B92" w:rsidRDefault="006C0663" w:rsidP="00FB4825">
            <w:pPr>
              <w:rPr>
                <w:rFonts w:ascii="Arial" w:hAnsi="Arial" w:cs="Arial"/>
                <w:sz w:val="18"/>
                <w:szCs w:val="18"/>
              </w:rPr>
            </w:pPr>
          </w:p>
        </w:tc>
        <w:tc>
          <w:tcPr>
            <w:tcW w:w="1129" w:type="dxa"/>
            <w:shd w:val="clear" w:color="auto" w:fill="auto"/>
          </w:tcPr>
          <w:p w14:paraId="33AA8CA2" w14:textId="77777777" w:rsidR="00FB4825" w:rsidRPr="00622B92" w:rsidRDefault="00FB4825" w:rsidP="00FB4825">
            <w:pPr>
              <w:rPr>
                <w:rFonts w:ascii="Arial" w:hAnsi="Arial" w:cs="Arial"/>
                <w:sz w:val="18"/>
                <w:szCs w:val="18"/>
              </w:rPr>
            </w:pPr>
          </w:p>
          <w:p w14:paraId="30E1EDEE" w14:textId="2ED1A0EF" w:rsidR="00FB4825" w:rsidRPr="00622B92" w:rsidRDefault="00FF55CF" w:rsidP="00FB4825">
            <w:pP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80768" behindDoc="0" locked="0" layoutInCell="1" allowOverlap="1" wp14:anchorId="6E397A34" wp14:editId="1A911730">
                      <wp:simplePos x="0" y="0"/>
                      <wp:positionH relativeFrom="column">
                        <wp:posOffset>155326</wp:posOffset>
                      </wp:positionH>
                      <wp:positionV relativeFrom="paragraph">
                        <wp:posOffset>103698</wp:posOffset>
                      </wp:positionV>
                      <wp:extent cx="242047" cy="242047"/>
                      <wp:effectExtent l="0" t="0" r="24765" b="24765"/>
                      <wp:wrapNone/>
                      <wp:docPr id="17" name="Oval 17"/>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61799" id="Oval 17" o:spid="_x0000_s1026" style="position:absolute;margin-left:12.25pt;margin-top:8.15pt;width:19.05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" fillcolor="red" strokecolor="red" strokeweight="1pt">
                      <v:stroke joinstyle="miter"/>
                    </v:oval>
                  </w:pict>
                </mc:Fallback>
              </mc:AlternateContent>
            </w:r>
          </w:p>
          <w:p w14:paraId="66719D73" w14:textId="135B40CC" w:rsidR="00FB4825" w:rsidRPr="00622B92" w:rsidRDefault="00FB4825" w:rsidP="003F7FEB">
            <w:pPr>
              <w:jc w:val="center"/>
              <w:rPr>
                <w:rFonts w:ascii="Arial" w:hAnsi="Arial" w:cs="Arial"/>
                <w:sz w:val="18"/>
                <w:szCs w:val="18"/>
              </w:rPr>
            </w:pPr>
          </w:p>
          <w:p w14:paraId="2FB22463" w14:textId="399F0CE3" w:rsidR="00FB4825" w:rsidRPr="00622B92" w:rsidRDefault="00FB4825" w:rsidP="00FB4825">
            <w:pPr>
              <w:rPr>
                <w:rFonts w:ascii="Arial" w:hAnsi="Arial" w:cs="Arial"/>
                <w:sz w:val="18"/>
                <w:szCs w:val="18"/>
              </w:rPr>
            </w:pPr>
          </w:p>
        </w:tc>
      </w:tr>
      <w:tr w:rsidR="000321E7" w:rsidRPr="00622B92" w14:paraId="0EC1644D" w14:textId="77777777" w:rsidTr="003F7FEB">
        <w:tc>
          <w:tcPr>
            <w:tcW w:w="22965" w:type="dxa"/>
            <w:gridSpan w:val="8"/>
            <w:shd w:val="clear" w:color="auto" w:fill="DEEAF6" w:themeFill="accent1" w:themeFillTint="33"/>
          </w:tcPr>
          <w:p w14:paraId="62591682" w14:textId="29BA8774" w:rsidR="00FB4825" w:rsidRPr="00622B92" w:rsidRDefault="003F7FEB" w:rsidP="003F7FEB">
            <w:pPr>
              <w:rPr>
                <w:rFonts w:ascii="Arial" w:hAnsi="Arial" w:cs="Arial"/>
                <w:sz w:val="40"/>
                <w:szCs w:val="40"/>
              </w:rPr>
            </w:pPr>
            <w:r w:rsidRPr="00622B92">
              <w:rPr>
                <w:rFonts w:ascii="Arial" w:hAnsi="Arial" w:cs="Arial"/>
                <w:sz w:val="40"/>
                <w:szCs w:val="40"/>
              </w:rPr>
              <w:t xml:space="preserve">Future </w:t>
            </w:r>
            <w:r w:rsidR="009C6655" w:rsidRPr="00622B92">
              <w:rPr>
                <w:rFonts w:ascii="Arial" w:hAnsi="Arial" w:cs="Arial"/>
                <w:sz w:val="40"/>
                <w:szCs w:val="40"/>
              </w:rPr>
              <w:t>Pipeline</w:t>
            </w:r>
            <w:r w:rsidR="006B1D1A" w:rsidRPr="00622B92">
              <w:rPr>
                <w:rFonts w:ascii="Arial" w:hAnsi="Arial" w:cs="Arial"/>
                <w:sz w:val="40"/>
                <w:szCs w:val="40"/>
              </w:rPr>
              <w:t xml:space="preserve"> Projects</w:t>
            </w:r>
            <w:r w:rsidR="000962E4" w:rsidRPr="00622B92">
              <w:rPr>
                <w:rFonts w:ascii="Arial" w:hAnsi="Arial" w:cs="Arial"/>
                <w:sz w:val="40"/>
                <w:szCs w:val="40"/>
              </w:rPr>
              <w:t>/Funding currently being held in abeyance</w:t>
            </w:r>
            <w:r w:rsidR="009C6655" w:rsidRPr="00622B92">
              <w:rPr>
                <w:rFonts w:ascii="Arial" w:hAnsi="Arial" w:cs="Arial"/>
                <w:sz w:val="40"/>
                <w:szCs w:val="40"/>
              </w:rPr>
              <w:t xml:space="preserve"> </w:t>
            </w:r>
          </w:p>
        </w:tc>
      </w:tr>
      <w:tr w:rsidR="00F772BF" w:rsidRPr="00622B92" w14:paraId="68AC1780" w14:textId="77777777" w:rsidTr="00601EE4">
        <w:trPr>
          <w:trHeight w:val="928"/>
        </w:trPr>
        <w:tc>
          <w:tcPr>
            <w:tcW w:w="3431" w:type="dxa"/>
          </w:tcPr>
          <w:p w14:paraId="2C31A71B" w14:textId="5B9FEE53" w:rsidR="002315ED" w:rsidRPr="00622B92" w:rsidRDefault="002315ED" w:rsidP="002315ED">
            <w:pPr>
              <w:rPr>
                <w:rFonts w:ascii="Arial" w:hAnsi="Arial" w:cs="Arial"/>
                <w:b/>
              </w:rPr>
            </w:pPr>
            <w:r w:rsidRPr="00622B92">
              <w:rPr>
                <w:rFonts w:ascii="Arial" w:hAnsi="Arial" w:cs="Arial"/>
                <w:b/>
              </w:rPr>
              <w:t>Moss Side Test Track</w:t>
            </w:r>
            <w:r w:rsidR="00FB4825" w:rsidRPr="00622B92">
              <w:rPr>
                <w:rFonts w:ascii="Arial" w:hAnsi="Arial" w:cs="Arial"/>
                <w:b/>
              </w:rPr>
              <w:t xml:space="preserve"> Road</w:t>
            </w:r>
            <w:r w:rsidR="00DB38B9" w:rsidRPr="00622B92">
              <w:rPr>
                <w:rFonts w:ascii="Arial" w:hAnsi="Arial" w:cs="Arial"/>
                <w:b/>
              </w:rPr>
              <w:t xml:space="preserve"> Infrastructure </w:t>
            </w:r>
          </w:p>
          <w:p w14:paraId="07E47514" w14:textId="77777777" w:rsidR="002315ED" w:rsidRPr="00622B92" w:rsidRDefault="002315ED" w:rsidP="002315ED">
            <w:pPr>
              <w:rPr>
                <w:rFonts w:ascii="Arial" w:hAnsi="Arial" w:cs="Arial"/>
                <w:sz w:val="18"/>
                <w:szCs w:val="18"/>
              </w:rPr>
            </w:pPr>
          </w:p>
          <w:p w14:paraId="626C3191" w14:textId="77777777" w:rsidR="002315ED" w:rsidRPr="00622B92" w:rsidRDefault="002315ED" w:rsidP="002315ED">
            <w:pPr>
              <w:rPr>
                <w:rFonts w:ascii="Arial" w:hAnsi="Arial" w:cs="Arial"/>
                <w:sz w:val="18"/>
                <w:szCs w:val="18"/>
              </w:rPr>
            </w:pPr>
            <w:r w:rsidRPr="00622B92">
              <w:rPr>
                <w:rFonts w:ascii="Arial" w:hAnsi="Arial" w:cs="Arial"/>
                <w:sz w:val="18"/>
                <w:szCs w:val="18"/>
              </w:rPr>
              <w:t xml:space="preserve">South Ribble Borough Council </w:t>
            </w:r>
          </w:p>
          <w:p w14:paraId="6BB67572" w14:textId="77777777" w:rsidR="002315ED" w:rsidRPr="00622B92" w:rsidRDefault="002315ED" w:rsidP="002315ED">
            <w:pPr>
              <w:rPr>
                <w:rFonts w:ascii="Arial" w:hAnsi="Arial" w:cs="Arial"/>
                <w:sz w:val="18"/>
                <w:szCs w:val="18"/>
              </w:rPr>
            </w:pPr>
            <w:r w:rsidRPr="00622B92">
              <w:rPr>
                <w:rFonts w:ascii="Arial" w:hAnsi="Arial" w:cs="Arial"/>
                <w:sz w:val="18"/>
                <w:szCs w:val="18"/>
              </w:rPr>
              <w:t xml:space="preserve">Catherine Lewis </w:t>
            </w:r>
          </w:p>
          <w:p w14:paraId="75B23E62" w14:textId="77777777" w:rsidR="002315ED" w:rsidRPr="00622B92" w:rsidRDefault="007A51E8" w:rsidP="002315ED">
            <w:pPr>
              <w:rPr>
                <w:rFonts w:ascii="Arial" w:hAnsi="Arial" w:cs="Arial"/>
                <w:sz w:val="18"/>
                <w:szCs w:val="18"/>
              </w:rPr>
            </w:pPr>
            <w:hyperlink r:id="rId19" w:history="1">
              <w:r w:rsidR="002315ED" w:rsidRPr="00622B92">
                <w:rPr>
                  <w:rStyle w:val="Hyperlink"/>
                  <w:rFonts w:ascii="Arial" w:hAnsi="Arial" w:cs="Arial"/>
                  <w:sz w:val="18"/>
                  <w:szCs w:val="18"/>
                </w:rPr>
                <w:t>clewis@southribble.gov.uk</w:t>
              </w:r>
            </w:hyperlink>
            <w:r w:rsidR="002315ED" w:rsidRPr="00622B92">
              <w:rPr>
                <w:rFonts w:ascii="Arial" w:hAnsi="Arial" w:cs="Arial"/>
                <w:sz w:val="18"/>
                <w:szCs w:val="18"/>
              </w:rPr>
              <w:t xml:space="preserve"> </w:t>
            </w:r>
          </w:p>
          <w:p w14:paraId="78AB986D" w14:textId="2F1C8F4D" w:rsidR="00CE4FE0" w:rsidRPr="00622B92" w:rsidRDefault="00CE4FE0" w:rsidP="002315ED">
            <w:pPr>
              <w:rPr>
                <w:rFonts w:ascii="Arial" w:hAnsi="Arial" w:cs="Arial"/>
                <w:sz w:val="18"/>
                <w:szCs w:val="18"/>
              </w:rPr>
            </w:pPr>
          </w:p>
        </w:tc>
        <w:tc>
          <w:tcPr>
            <w:tcW w:w="1531" w:type="dxa"/>
          </w:tcPr>
          <w:p w14:paraId="6A03991D" w14:textId="77777777" w:rsidR="002315ED" w:rsidRPr="00622B92" w:rsidRDefault="002315ED" w:rsidP="002315ED">
            <w:pPr>
              <w:rPr>
                <w:rFonts w:ascii="Arial" w:hAnsi="Arial" w:cs="Arial"/>
                <w:sz w:val="18"/>
                <w:szCs w:val="18"/>
              </w:rPr>
            </w:pPr>
            <w:r w:rsidRPr="00622B92">
              <w:rPr>
                <w:rFonts w:ascii="Arial" w:hAnsi="Arial" w:cs="Arial"/>
                <w:sz w:val="18"/>
                <w:szCs w:val="18"/>
              </w:rPr>
              <w:t>N/A</w:t>
            </w:r>
          </w:p>
        </w:tc>
        <w:tc>
          <w:tcPr>
            <w:tcW w:w="3544" w:type="dxa"/>
          </w:tcPr>
          <w:p w14:paraId="2715CFC5" w14:textId="4721C490" w:rsidR="002315ED" w:rsidRPr="00622B92" w:rsidRDefault="003F18E1" w:rsidP="002315ED">
            <w:pPr>
              <w:rPr>
                <w:rFonts w:ascii="Arial" w:hAnsi="Arial" w:cs="Arial"/>
                <w:sz w:val="18"/>
                <w:szCs w:val="18"/>
              </w:rPr>
            </w:pPr>
            <w:r w:rsidRPr="00622B92">
              <w:rPr>
                <w:rFonts w:ascii="Arial" w:hAnsi="Arial" w:cs="Arial"/>
                <w:sz w:val="18"/>
                <w:szCs w:val="18"/>
              </w:rPr>
              <w:t>On site infrastructure connecting the Moss Side Test Track development</w:t>
            </w:r>
          </w:p>
        </w:tc>
        <w:tc>
          <w:tcPr>
            <w:tcW w:w="1137" w:type="dxa"/>
          </w:tcPr>
          <w:p w14:paraId="0AD07111" w14:textId="77777777" w:rsidR="002315ED" w:rsidRPr="00622B92" w:rsidRDefault="002315ED" w:rsidP="002315ED">
            <w:pPr>
              <w:rPr>
                <w:rFonts w:ascii="Arial" w:hAnsi="Arial" w:cs="Arial"/>
                <w:sz w:val="18"/>
                <w:szCs w:val="18"/>
              </w:rPr>
            </w:pPr>
            <w:r w:rsidRPr="00622B92">
              <w:rPr>
                <w:rFonts w:ascii="Arial" w:hAnsi="Arial" w:cs="Arial"/>
                <w:sz w:val="18"/>
                <w:szCs w:val="18"/>
              </w:rPr>
              <w:t>Planning</w:t>
            </w:r>
          </w:p>
        </w:tc>
        <w:tc>
          <w:tcPr>
            <w:tcW w:w="1273" w:type="dxa"/>
          </w:tcPr>
          <w:p w14:paraId="798E4B00" w14:textId="5829A815" w:rsidR="002315ED" w:rsidRPr="00622B92" w:rsidRDefault="002315ED" w:rsidP="002315ED">
            <w:pPr>
              <w:rPr>
                <w:rFonts w:ascii="Arial" w:hAnsi="Arial" w:cs="Arial"/>
                <w:sz w:val="18"/>
                <w:szCs w:val="18"/>
              </w:rPr>
            </w:pPr>
            <w:r w:rsidRPr="00622B92">
              <w:rPr>
                <w:rFonts w:ascii="Arial" w:hAnsi="Arial" w:cs="Arial"/>
                <w:sz w:val="18"/>
                <w:szCs w:val="18"/>
              </w:rPr>
              <w:t>N/A</w:t>
            </w:r>
          </w:p>
        </w:tc>
        <w:tc>
          <w:tcPr>
            <w:tcW w:w="1276" w:type="dxa"/>
          </w:tcPr>
          <w:p w14:paraId="62E0372F" w14:textId="4342125E" w:rsidR="002315ED" w:rsidRPr="00622B92" w:rsidRDefault="002315ED" w:rsidP="002315ED">
            <w:pPr>
              <w:rPr>
                <w:rFonts w:ascii="Arial" w:hAnsi="Arial" w:cs="Arial"/>
                <w:b/>
                <w:sz w:val="18"/>
                <w:szCs w:val="18"/>
              </w:rPr>
            </w:pPr>
            <w:r w:rsidRPr="00622B92">
              <w:rPr>
                <w:rFonts w:ascii="Arial" w:hAnsi="Arial" w:cs="Arial"/>
                <w:sz w:val="18"/>
                <w:szCs w:val="18"/>
              </w:rPr>
              <w:t>N/A</w:t>
            </w:r>
          </w:p>
        </w:tc>
        <w:tc>
          <w:tcPr>
            <w:tcW w:w="9644" w:type="dxa"/>
            <w:shd w:val="clear" w:color="auto" w:fill="auto"/>
          </w:tcPr>
          <w:p w14:paraId="322D0867" w14:textId="3FE0F553" w:rsidR="00650745" w:rsidRPr="00622B92" w:rsidRDefault="00650745" w:rsidP="00887C2B">
            <w:pPr>
              <w:rPr>
                <w:rFonts w:ascii="Arial" w:hAnsi="Arial" w:cs="Arial"/>
                <w:sz w:val="18"/>
                <w:szCs w:val="18"/>
              </w:rPr>
            </w:pPr>
            <w:r w:rsidRPr="00622B92">
              <w:rPr>
                <w:rFonts w:ascii="Arial" w:hAnsi="Arial" w:cs="Arial"/>
                <w:sz w:val="18"/>
                <w:szCs w:val="18"/>
              </w:rPr>
              <w:t xml:space="preserve">Highway works are nearing completion. 11 dwellings have been completed and a reserved matters application for the remaining residential phases was submitted. </w:t>
            </w:r>
          </w:p>
          <w:p w14:paraId="5AAA7569" w14:textId="77777777" w:rsidR="00D90BF5" w:rsidRPr="00622B92" w:rsidRDefault="00D90BF5" w:rsidP="00222E33">
            <w:pPr>
              <w:rPr>
                <w:rFonts w:ascii="Arial" w:hAnsi="Arial" w:cs="Arial"/>
                <w:sz w:val="18"/>
                <w:szCs w:val="18"/>
              </w:rPr>
            </w:pPr>
          </w:p>
          <w:p w14:paraId="5B6B23CC" w14:textId="620D87D1" w:rsidR="00D97EC6" w:rsidRPr="00622B92" w:rsidRDefault="00D97EC6" w:rsidP="00222E33">
            <w:pPr>
              <w:rPr>
                <w:rFonts w:ascii="Arial" w:hAnsi="Arial" w:cs="Arial"/>
                <w:sz w:val="18"/>
                <w:szCs w:val="18"/>
              </w:rPr>
            </w:pPr>
          </w:p>
        </w:tc>
        <w:tc>
          <w:tcPr>
            <w:tcW w:w="1129" w:type="dxa"/>
            <w:shd w:val="clear" w:color="auto" w:fill="auto"/>
          </w:tcPr>
          <w:p w14:paraId="3849220D" w14:textId="04A768B3" w:rsidR="002315ED" w:rsidRPr="00622B92" w:rsidRDefault="00CF2547" w:rsidP="002315ED">
            <w:pPr>
              <w:rPr>
                <w:rFonts w:ascii="Arial" w:hAnsi="Arial" w:cs="Arial"/>
                <w:sz w:val="18"/>
                <w:szCs w:val="18"/>
              </w:rPr>
            </w:pPr>
            <w:r w:rsidRPr="00622B92">
              <w:rPr>
                <w:rFonts w:ascii="Arial" w:hAnsi="Arial" w:cs="Arial"/>
                <w:sz w:val="18"/>
                <w:szCs w:val="18"/>
              </w:rPr>
              <w:t>N/A</w:t>
            </w:r>
          </w:p>
        </w:tc>
      </w:tr>
      <w:tr w:rsidR="00F772BF" w:rsidRPr="00622B92" w14:paraId="3C2B7A36" w14:textId="77777777" w:rsidTr="00601EE4">
        <w:tc>
          <w:tcPr>
            <w:tcW w:w="3431" w:type="dxa"/>
          </w:tcPr>
          <w:p w14:paraId="2D0E6DFB" w14:textId="77777777" w:rsidR="002315ED" w:rsidRPr="00622B92" w:rsidRDefault="002315ED" w:rsidP="002315ED">
            <w:pPr>
              <w:rPr>
                <w:rFonts w:ascii="Arial" w:hAnsi="Arial" w:cs="Arial"/>
                <w:b/>
              </w:rPr>
            </w:pPr>
            <w:r w:rsidRPr="00622B92">
              <w:rPr>
                <w:rFonts w:ascii="Arial" w:hAnsi="Arial" w:cs="Arial"/>
                <w:b/>
              </w:rPr>
              <w:t>The Lanes</w:t>
            </w:r>
            <w:r w:rsidRPr="00622B92">
              <w:rPr>
                <w:rFonts w:ascii="Arial" w:hAnsi="Arial" w:cs="Arial"/>
              </w:rPr>
              <w:t xml:space="preserve"> </w:t>
            </w:r>
            <w:r w:rsidRPr="00622B92">
              <w:rPr>
                <w:rFonts w:ascii="Arial" w:hAnsi="Arial" w:cs="Arial"/>
                <w:b/>
              </w:rPr>
              <w:t xml:space="preserve">Link Road </w:t>
            </w:r>
          </w:p>
          <w:p w14:paraId="1D9DFFEA" w14:textId="77777777" w:rsidR="002315ED" w:rsidRPr="00622B92" w:rsidRDefault="002315ED" w:rsidP="002315ED">
            <w:pPr>
              <w:rPr>
                <w:rFonts w:ascii="Arial" w:hAnsi="Arial" w:cs="Arial"/>
                <w:sz w:val="18"/>
                <w:szCs w:val="18"/>
              </w:rPr>
            </w:pPr>
          </w:p>
          <w:p w14:paraId="516F83A8" w14:textId="77777777" w:rsidR="002315ED" w:rsidRPr="00622B92" w:rsidRDefault="002315ED" w:rsidP="002315ED">
            <w:pPr>
              <w:rPr>
                <w:rFonts w:ascii="Arial" w:hAnsi="Arial" w:cs="Arial"/>
                <w:sz w:val="18"/>
                <w:szCs w:val="18"/>
              </w:rPr>
            </w:pPr>
            <w:r w:rsidRPr="00622B92">
              <w:rPr>
                <w:rFonts w:ascii="Arial" w:hAnsi="Arial" w:cs="Arial"/>
                <w:sz w:val="18"/>
                <w:szCs w:val="18"/>
              </w:rPr>
              <w:t xml:space="preserve">South Ribble Borough Council </w:t>
            </w:r>
          </w:p>
          <w:p w14:paraId="3E1AA118" w14:textId="77777777" w:rsidR="002315ED" w:rsidRPr="00622B92" w:rsidRDefault="002315ED" w:rsidP="002315ED">
            <w:pPr>
              <w:rPr>
                <w:rFonts w:ascii="Arial" w:hAnsi="Arial" w:cs="Arial"/>
                <w:sz w:val="18"/>
                <w:szCs w:val="18"/>
              </w:rPr>
            </w:pPr>
            <w:r w:rsidRPr="00622B92">
              <w:rPr>
                <w:rFonts w:ascii="Arial" w:hAnsi="Arial" w:cs="Arial"/>
                <w:sz w:val="18"/>
                <w:szCs w:val="18"/>
              </w:rPr>
              <w:t xml:space="preserve">Janice Crook </w:t>
            </w:r>
          </w:p>
          <w:p w14:paraId="32D84D5C" w14:textId="77777777" w:rsidR="002315ED" w:rsidRPr="00622B92" w:rsidRDefault="007A51E8" w:rsidP="002315ED">
            <w:pPr>
              <w:rPr>
                <w:rFonts w:ascii="Arial" w:hAnsi="Arial" w:cs="Arial"/>
                <w:sz w:val="18"/>
                <w:szCs w:val="18"/>
              </w:rPr>
            </w:pPr>
            <w:hyperlink r:id="rId20" w:history="1">
              <w:r w:rsidR="002315ED" w:rsidRPr="00622B92">
                <w:rPr>
                  <w:rStyle w:val="Hyperlink"/>
                  <w:rFonts w:ascii="Arial" w:hAnsi="Arial" w:cs="Arial"/>
                  <w:sz w:val="18"/>
                  <w:szCs w:val="18"/>
                </w:rPr>
                <w:t>JCrook@southribble.gov.uk</w:t>
              </w:r>
            </w:hyperlink>
            <w:r w:rsidR="002315ED" w:rsidRPr="00622B92">
              <w:rPr>
                <w:rFonts w:ascii="Arial" w:hAnsi="Arial" w:cs="Arial"/>
                <w:sz w:val="18"/>
                <w:szCs w:val="18"/>
              </w:rPr>
              <w:t xml:space="preserve"> </w:t>
            </w:r>
          </w:p>
          <w:p w14:paraId="697CED43" w14:textId="44D8238A" w:rsidR="00CE4FE0" w:rsidRPr="00622B92" w:rsidRDefault="00CE4FE0" w:rsidP="002315ED">
            <w:pPr>
              <w:rPr>
                <w:rFonts w:ascii="Arial" w:hAnsi="Arial" w:cs="Arial"/>
                <w:sz w:val="18"/>
                <w:szCs w:val="18"/>
              </w:rPr>
            </w:pPr>
          </w:p>
        </w:tc>
        <w:tc>
          <w:tcPr>
            <w:tcW w:w="1531" w:type="dxa"/>
          </w:tcPr>
          <w:p w14:paraId="78A701AC" w14:textId="77777777" w:rsidR="002315ED" w:rsidRPr="00622B92" w:rsidRDefault="002315ED" w:rsidP="002315ED">
            <w:pPr>
              <w:rPr>
                <w:rFonts w:ascii="Arial" w:hAnsi="Arial" w:cs="Arial"/>
                <w:sz w:val="18"/>
                <w:szCs w:val="18"/>
              </w:rPr>
            </w:pPr>
            <w:r w:rsidRPr="00622B92">
              <w:rPr>
                <w:rFonts w:ascii="Arial" w:hAnsi="Arial" w:cs="Arial"/>
                <w:sz w:val="18"/>
                <w:szCs w:val="18"/>
              </w:rPr>
              <w:t>N/A</w:t>
            </w:r>
          </w:p>
        </w:tc>
        <w:tc>
          <w:tcPr>
            <w:tcW w:w="3544" w:type="dxa"/>
          </w:tcPr>
          <w:p w14:paraId="39F817A0" w14:textId="02D5112A" w:rsidR="002315ED" w:rsidRPr="00622B92" w:rsidRDefault="003F18E1" w:rsidP="002315ED">
            <w:pPr>
              <w:rPr>
                <w:rFonts w:ascii="Arial" w:hAnsi="Arial" w:cs="Arial"/>
                <w:sz w:val="18"/>
                <w:szCs w:val="18"/>
              </w:rPr>
            </w:pPr>
            <w:r w:rsidRPr="00622B92">
              <w:rPr>
                <w:rFonts w:ascii="Arial" w:hAnsi="Arial" w:cs="Arial"/>
                <w:sz w:val="18"/>
                <w:szCs w:val="18"/>
              </w:rPr>
              <w:t xml:space="preserve">On site infrastructure connecting The Lanes development </w:t>
            </w:r>
          </w:p>
        </w:tc>
        <w:tc>
          <w:tcPr>
            <w:tcW w:w="1137" w:type="dxa"/>
          </w:tcPr>
          <w:p w14:paraId="7DAF1D94" w14:textId="77777777" w:rsidR="002315ED" w:rsidRPr="00622B92" w:rsidRDefault="002315ED" w:rsidP="002315ED">
            <w:pPr>
              <w:rPr>
                <w:rFonts w:ascii="Arial" w:hAnsi="Arial" w:cs="Arial"/>
                <w:sz w:val="18"/>
                <w:szCs w:val="18"/>
              </w:rPr>
            </w:pPr>
            <w:r w:rsidRPr="00622B92">
              <w:rPr>
                <w:rFonts w:ascii="Arial" w:hAnsi="Arial" w:cs="Arial"/>
                <w:sz w:val="18"/>
                <w:szCs w:val="18"/>
              </w:rPr>
              <w:t xml:space="preserve">Pre-Planning </w:t>
            </w:r>
          </w:p>
        </w:tc>
        <w:tc>
          <w:tcPr>
            <w:tcW w:w="1273" w:type="dxa"/>
          </w:tcPr>
          <w:p w14:paraId="420EA968" w14:textId="373B96B8" w:rsidR="002315ED" w:rsidRPr="00622B92" w:rsidRDefault="00173DBA" w:rsidP="002315ED">
            <w:pPr>
              <w:rPr>
                <w:rFonts w:ascii="Arial" w:hAnsi="Arial" w:cs="Arial"/>
                <w:sz w:val="18"/>
                <w:szCs w:val="18"/>
              </w:rPr>
            </w:pPr>
            <w:r w:rsidRPr="00622B92">
              <w:rPr>
                <w:rFonts w:ascii="Arial" w:hAnsi="Arial" w:cs="Arial"/>
                <w:sz w:val="18"/>
                <w:szCs w:val="18"/>
              </w:rPr>
              <w:t>N</w:t>
            </w:r>
            <w:r w:rsidR="002315ED" w:rsidRPr="00622B92">
              <w:rPr>
                <w:rFonts w:ascii="Arial" w:hAnsi="Arial" w:cs="Arial"/>
                <w:sz w:val="18"/>
                <w:szCs w:val="18"/>
              </w:rPr>
              <w:t>/A</w:t>
            </w:r>
          </w:p>
        </w:tc>
        <w:tc>
          <w:tcPr>
            <w:tcW w:w="1276" w:type="dxa"/>
          </w:tcPr>
          <w:p w14:paraId="4785D153" w14:textId="610FD9A8" w:rsidR="002315ED" w:rsidRPr="00622B92" w:rsidRDefault="002315ED" w:rsidP="002315ED">
            <w:pPr>
              <w:rPr>
                <w:rFonts w:ascii="Arial" w:hAnsi="Arial" w:cs="Arial"/>
                <w:b/>
                <w:sz w:val="18"/>
                <w:szCs w:val="18"/>
              </w:rPr>
            </w:pPr>
            <w:r w:rsidRPr="00622B92">
              <w:rPr>
                <w:rFonts w:ascii="Arial" w:hAnsi="Arial" w:cs="Arial"/>
                <w:sz w:val="18"/>
                <w:szCs w:val="18"/>
              </w:rPr>
              <w:t>N/A</w:t>
            </w:r>
          </w:p>
        </w:tc>
        <w:tc>
          <w:tcPr>
            <w:tcW w:w="9644" w:type="dxa"/>
            <w:shd w:val="clear" w:color="auto" w:fill="auto"/>
          </w:tcPr>
          <w:p w14:paraId="5F273664" w14:textId="14500600" w:rsidR="00305E53" w:rsidRPr="00622B92" w:rsidRDefault="001037C4" w:rsidP="002315ED">
            <w:pPr>
              <w:rPr>
                <w:rFonts w:ascii="Arial" w:hAnsi="Arial" w:cs="Arial"/>
                <w:sz w:val="18"/>
                <w:szCs w:val="18"/>
              </w:rPr>
            </w:pPr>
            <w:r w:rsidRPr="00622B92">
              <w:rPr>
                <w:rFonts w:ascii="Arial" w:hAnsi="Arial" w:cs="Arial"/>
                <w:sz w:val="18"/>
                <w:szCs w:val="18"/>
              </w:rPr>
              <w:t xml:space="preserve">SRBC refused the hybrid planning application and the associated masterplan on the </w:t>
            </w:r>
            <w:r w:rsidR="00176D8A" w:rsidRPr="00622B92">
              <w:rPr>
                <w:rFonts w:ascii="Arial" w:hAnsi="Arial" w:cs="Arial"/>
                <w:sz w:val="18"/>
                <w:szCs w:val="18"/>
              </w:rPr>
              <w:t>29</w:t>
            </w:r>
            <w:r w:rsidR="00176D8A" w:rsidRPr="00622B92">
              <w:rPr>
                <w:rFonts w:ascii="Arial" w:hAnsi="Arial" w:cs="Arial"/>
                <w:sz w:val="18"/>
                <w:szCs w:val="18"/>
                <w:vertAlign w:val="superscript"/>
              </w:rPr>
              <w:t>th</w:t>
            </w:r>
            <w:r w:rsidR="00176D8A" w:rsidRPr="00622B92">
              <w:rPr>
                <w:rFonts w:ascii="Arial" w:hAnsi="Arial" w:cs="Arial"/>
                <w:sz w:val="18"/>
                <w:szCs w:val="18"/>
              </w:rPr>
              <w:t xml:space="preserve"> </w:t>
            </w:r>
            <w:r w:rsidRPr="00622B92">
              <w:rPr>
                <w:rFonts w:ascii="Arial" w:hAnsi="Arial" w:cs="Arial"/>
                <w:sz w:val="18"/>
                <w:szCs w:val="18"/>
              </w:rPr>
              <w:t xml:space="preserve">November 2021. </w:t>
            </w:r>
          </w:p>
          <w:p w14:paraId="38C87D66" w14:textId="0C9E8BAD" w:rsidR="00176D8A" w:rsidRPr="00622B92" w:rsidRDefault="00176D8A" w:rsidP="002315ED">
            <w:pPr>
              <w:rPr>
                <w:rFonts w:ascii="Arial" w:hAnsi="Arial" w:cs="Arial"/>
                <w:sz w:val="18"/>
                <w:szCs w:val="18"/>
              </w:rPr>
            </w:pPr>
            <w:r w:rsidRPr="00622B92">
              <w:rPr>
                <w:rFonts w:ascii="Arial" w:hAnsi="Arial" w:cs="Arial"/>
                <w:sz w:val="18"/>
                <w:szCs w:val="18"/>
              </w:rPr>
              <w:t>The applicants have appealed the decision and an inquiry is due to commence on the 23</w:t>
            </w:r>
            <w:r w:rsidRPr="00622B92">
              <w:rPr>
                <w:rFonts w:ascii="Arial" w:hAnsi="Arial" w:cs="Arial"/>
                <w:sz w:val="18"/>
                <w:szCs w:val="18"/>
                <w:vertAlign w:val="superscript"/>
              </w:rPr>
              <w:t>rd</w:t>
            </w:r>
            <w:r w:rsidRPr="00622B92">
              <w:rPr>
                <w:rFonts w:ascii="Arial" w:hAnsi="Arial" w:cs="Arial"/>
                <w:sz w:val="18"/>
                <w:szCs w:val="18"/>
              </w:rPr>
              <w:t xml:space="preserve"> August 2022 for 4 weeks. It is anticipated that the Planning Inspectorate will issue </w:t>
            </w:r>
            <w:r w:rsidR="00462BD6">
              <w:rPr>
                <w:rFonts w:ascii="Arial" w:hAnsi="Arial" w:cs="Arial"/>
                <w:sz w:val="18"/>
                <w:szCs w:val="18"/>
              </w:rPr>
              <w:t xml:space="preserve">a </w:t>
            </w:r>
            <w:r w:rsidRPr="00622B92">
              <w:rPr>
                <w:rFonts w:ascii="Arial" w:hAnsi="Arial" w:cs="Arial"/>
                <w:sz w:val="18"/>
                <w:szCs w:val="18"/>
              </w:rPr>
              <w:t>decision later in year.</w:t>
            </w:r>
          </w:p>
          <w:p w14:paraId="45A0CCAF" w14:textId="77777777" w:rsidR="00CE732E" w:rsidRPr="00622B92" w:rsidRDefault="00CE732E" w:rsidP="002315ED">
            <w:pPr>
              <w:rPr>
                <w:rFonts w:ascii="Arial" w:hAnsi="Arial" w:cs="Arial"/>
                <w:bCs/>
                <w:sz w:val="18"/>
                <w:szCs w:val="18"/>
              </w:rPr>
            </w:pPr>
          </w:p>
          <w:p w14:paraId="6BD5D1DB" w14:textId="0A8FB1B3" w:rsidR="00CE732E" w:rsidRPr="00622B92" w:rsidRDefault="00CE732E" w:rsidP="002315ED">
            <w:pPr>
              <w:rPr>
                <w:rFonts w:ascii="Arial" w:hAnsi="Arial" w:cs="Arial"/>
                <w:bCs/>
                <w:sz w:val="18"/>
                <w:szCs w:val="18"/>
              </w:rPr>
            </w:pPr>
          </w:p>
        </w:tc>
        <w:tc>
          <w:tcPr>
            <w:tcW w:w="1129" w:type="dxa"/>
            <w:shd w:val="clear" w:color="auto" w:fill="auto"/>
          </w:tcPr>
          <w:p w14:paraId="04E0B925" w14:textId="723E58B2" w:rsidR="002315ED" w:rsidRPr="00622B92" w:rsidRDefault="00CF2547" w:rsidP="002315ED">
            <w:pPr>
              <w:rPr>
                <w:rFonts w:ascii="Arial" w:hAnsi="Arial" w:cs="Arial"/>
                <w:sz w:val="18"/>
                <w:szCs w:val="18"/>
              </w:rPr>
            </w:pPr>
            <w:r w:rsidRPr="00622B92">
              <w:rPr>
                <w:rFonts w:ascii="Arial" w:hAnsi="Arial" w:cs="Arial"/>
                <w:sz w:val="18"/>
                <w:szCs w:val="18"/>
              </w:rPr>
              <w:t>N/A</w:t>
            </w:r>
          </w:p>
        </w:tc>
      </w:tr>
      <w:tr w:rsidR="00D72181" w:rsidRPr="00622B92" w14:paraId="79578AD8" w14:textId="77777777" w:rsidTr="00601EE4">
        <w:trPr>
          <w:trHeight w:val="1445"/>
        </w:trPr>
        <w:tc>
          <w:tcPr>
            <w:tcW w:w="3431" w:type="dxa"/>
          </w:tcPr>
          <w:p w14:paraId="32296418" w14:textId="77777777" w:rsidR="00D72181" w:rsidRPr="00C918E8" w:rsidRDefault="00D72181" w:rsidP="002315ED">
            <w:pPr>
              <w:rPr>
                <w:rFonts w:ascii="Arial" w:hAnsi="Arial" w:cs="Arial"/>
                <w:b/>
                <w:szCs w:val="24"/>
              </w:rPr>
            </w:pPr>
            <w:r w:rsidRPr="00C918E8">
              <w:rPr>
                <w:rFonts w:ascii="Arial" w:hAnsi="Arial" w:cs="Arial"/>
                <w:b/>
                <w:szCs w:val="24"/>
              </w:rPr>
              <w:t>North West Preston Linear Park</w:t>
            </w:r>
          </w:p>
          <w:p w14:paraId="6B616FE4" w14:textId="140E6934" w:rsidR="00D72181" w:rsidRPr="00C918E8" w:rsidRDefault="00D72181" w:rsidP="002315ED">
            <w:pPr>
              <w:rPr>
                <w:rFonts w:ascii="Arial" w:hAnsi="Arial" w:cs="Arial"/>
                <w:b/>
                <w:szCs w:val="24"/>
              </w:rPr>
            </w:pPr>
          </w:p>
          <w:p w14:paraId="07E6AE9C" w14:textId="0A19E48D" w:rsidR="00D72181" w:rsidRPr="00C918E8" w:rsidRDefault="00D72181" w:rsidP="002315ED">
            <w:pPr>
              <w:rPr>
                <w:rFonts w:ascii="Arial" w:hAnsi="Arial" w:cs="Arial"/>
                <w:bCs/>
                <w:sz w:val="18"/>
                <w:szCs w:val="18"/>
              </w:rPr>
            </w:pPr>
            <w:r w:rsidRPr="00C918E8">
              <w:rPr>
                <w:rFonts w:ascii="Arial" w:hAnsi="Arial" w:cs="Arial"/>
                <w:bCs/>
                <w:sz w:val="18"/>
                <w:szCs w:val="18"/>
              </w:rPr>
              <w:t>Preston City Council</w:t>
            </w:r>
          </w:p>
          <w:p w14:paraId="1E619D16" w14:textId="08CA5ACB" w:rsidR="00D72181" w:rsidRPr="00C918E8" w:rsidRDefault="00D72181" w:rsidP="002315ED">
            <w:pPr>
              <w:rPr>
                <w:rFonts w:ascii="Arial" w:hAnsi="Arial" w:cs="Arial"/>
                <w:bCs/>
                <w:sz w:val="18"/>
                <w:szCs w:val="18"/>
              </w:rPr>
            </w:pPr>
            <w:r w:rsidRPr="00C918E8">
              <w:rPr>
                <w:rFonts w:ascii="Arial" w:hAnsi="Arial" w:cs="Arial"/>
                <w:bCs/>
                <w:sz w:val="18"/>
                <w:szCs w:val="18"/>
              </w:rPr>
              <w:t>Chris Hayward</w:t>
            </w:r>
          </w:p>
          <w:p w14:paraId="013F3172" w14:textId="03288A55" w:rsidR="00D72181" w:rsidRPr="00622B92" w:rsidRDefault="007A51E8" w:rsidP="002315ED">
            <w:pPr>
              <w:rPr>
                <w:rFonts w:ascii="Arial" w:hAnsi="Arial" w:cs="Arial"/>
                <w:b/>
                <w:sz w:val="18"/>
                <w:szCs w:val="20"/>
              </w:rPr>
            </w:pPr>
            <w:hyperlink r:id="rId21" w:history="1">
              <w:r w:rsidR="00D72181" w:rsidRPr="00C918E8">
                <w:rPr>
                  <w:rStyle w:val="Hyperlink"/>
                  <w:rFonts w:ascii="Arial" w:hAnsi="Arial" w:cs="Arial"/>
                  <w:bCs/>
                  <w:sz w:val="18"/>
                  <w:szCs w:val="18"/>
                </w:rPr>
                <w:t>C.Hayward@preston.gov.uk</w:t>
              </w:r>
            </w:hyperlink>
            <w:r w:rsidR="00D72181" w:rsidRPr="00622B92">
              <w:rPr>
                <w:rFonts w:ascii="Arial" w:hAnsi="Arial" w:cs="Arial"/>
                <w:b/>
                <w:sz w:val="18"/>
                <w:szCs w:val="20"/>
              </w:rPr>
              <w:t xml:space="preserve"> </w:t>
            </w:r>
          </w:p>
        </w:tc>
        <w:tc>
          <w:tcPr>
            <w:tcW w:w="1531" w:type="dxa"/>
          </w:tcPr>
          <w:p w14:paraId="7058804F" w14:textId="04886AB3" w:rsidR="00D72181" w:rsidRPr="00622B92" w:rsidRDefault="00004C7A" w:rsidP="002315ED">
            <w:pPr>
              <w:rPr>
                <w:rFonts w:ascii="Arial" w:hAnsi="Arial" w:cs="Arial"/>
                <w:sz w:val="18"/>
                <w:szCs w:val="18"/>
              </w:rPr>
            </w:pPr>
            <w:r w:rsidRPr="00622B92">
              <w:rPr>
                <w:rFonts w:ascii="Arial" w:hAnsi="Arial" w:cs="Arial"/>
                <w:sz w:val="18"/>
                <w:szCs w:val="18"/>
              </w:rPr>
              <w:t>655</w:t>
            </w:r>
          </w:p>
        </w:tc>
        <w:tc>
          <w:tcPr>
            <w:tcW w:w="3544" w:type="dxa"/>
          </w:tcPr>
          <w:p w14:paraId="0E3F42C0" w14:textId="0F1D7BB0" w:rsidR="00D72181" w:rsidRPr="00622B92" w:rsidRDefault="003F18E1" w:rsidP="002315ED">
            <w:pPr>
              <w:rPr>
                <w:rFonts w:ascii="Arial" w:hAnsi="Arial" w:cs="Arial"/>
                <w:sz w:val="18"/>
                <w:szCs w:val="18"/>
              </w:rPr>
            </w:pPr>
            <w:r w:rsidRPr="00622B92">
              <w:rPr>
                <w:rFonts w:ascii="Arial" w:hAnsi="Arial" w:cs="Arial"/>
                <w:sz w:val="18"/>
                <w:szCs w:val="18"/>
              </w:rPr>
              <w:t xml:space="preserve">Delivery of green space </w:t>
            </w:r>
            <w:r w:rsidR="00B4744B" w:rsidRPr="00622B92">
              <w:rPr>
                <w:rFonts w:ascii="Arial" w:hAnsi="Arial" w:cs="Arial"/>
                <w:sz w:val="18"/>
                <w:szCs w:val="18"/>
              </w:rPr>
              <w:t>at</w:t>
            </w:r>
            <w:r w:rsidRPr="00622B92">
              <w:rPr>
                <w:rFonts w:ascii="Arial" w:hAnsi="Arial" w:cs="Arial"/>
                <w:sz w:val="18"/>
                <w:szCs w:val="18"/>
              </w:rPr>
              <w:t xml:space="preserve"> the North West Preston Strategic Area</w:t>
            </w:r>
          </w:p>
        </w:tc>
        <w:tc>
          <w:tcPr>
            <w:tcW w:w="1137" w:type="dxa"/>
          </w:tcPr>
          <w:p w14:paraId="2BF07BEB" w14:textId="52EF121D" w:rsidR="00D72181" w:rsidRPr="00622B92" w:rsidRDefault="00D72181" w:rsidP="002315ED">
            <w:pPr>
              <w:rPr>
                <w:rFonts w:ascii="Arial" w:hAnsi="Arial" w:cs="Arial"/>
                <w:sz w:val="18"/>
                <w:szCs w:val="18"/>
              </w:rPr>
            </w:pPr>
            <w:r w:rsidRPr="00622B92">
              <w:rPr>
                <w:rFonts w:ascii="Arial" w:hAnsi="Arial" w:cs="Arial"/>
                <w:sz w:val="18"/>
                <w:szCs w:val="18"/>
              </w:rPr>
              <w:t>Pre-planning</w:t>
            </w:r>
          </w:p>
        </w:tc>
        <w:tc>
          <w:tcPr>
            <w:tcW w:w="1273" w:type="dxa"/>
          </w:tcPr>
          <w:p w14:paraId="43CEBABE" w14:textId="309F6204" w:rsidR="00D72181" w:rsidRPr="00622B92" w:rsidRDefault="00BF2636" w:rsidP="002315ED">
            <w:pPr>
              <w:rPr>
                <w:rFonts w:ascii="Arial" w:hAnsi="Arial" w:cs="Arial"/>
                <w:sz w:val="18"/>
                <w:szCs w:val="18"/>
              </w:rPr>
            </w:pPr>
            <w:r w:rsidRPr="00622B92">
              <w:rPr>
                <w:rFonts w:ascii="Arial" w:hAnsi="Arial" w:cs="Arial"/>
                <w:sz w:val="18"/>
                <w:szCs w:val="18"/>
              </w:rPr>
              <w:t>£5.2m</w:t>
            </w:r>
          </w:p>
        </w:tc>
        <w:tc>
          <w:tcPr>
            <w:tcW w:w="1276" w:type="dxa"/>
          </w:tcPr>
          <w:p w14:paraId="6CDED2BA" w14:textId="63FBAD32" w:rsidR="00D72181" w:rsidRPr="00622B92" w:rsidRDefault="006078F7" w:rsidP="002315ED">
            <w:pPr>
              <w:rPr>
                <w:rFonts w:ascii="Arial" w:hAnsi="Arial" w:cs="Arial"/>
                <w:sz w:val="18"/>
                <w:szCs w:val="18"/>
              </w:rPr>
            </w:pPr>
            <w:r w:rsidRPr="00622B92">
              <w:rPr>
                <w:rFonts w:ascii="Arial" w:hAnsi="Arial" w:cs="Arial"/>
                <w:sz w:val="18"/>
                <w:szCs w:val="18"/>
              </w:rPr>
              <w:t>£0</w:t>
            </w:r>
          </w:p>
        </w:tc>
        <w:tc>
          <w:tcPr>
            <w:tcW w:w="9644" w:type="dxa"/>
            <w:shd w:val="clear" w:color="auto" w:fill="auto"/>
          </w:tcPr>
          <w:p w14:paraId="71371E7D" w14:textId="442AB280" w:rsidR="003E6283" w:rsidRPr="00622B92" w:rsidRDefault="00F53E68" w:rsidP="004E1B00">
            <w:pPr>
              <w:rPr>
                <w:rFonts w:ascii="Arial" w:hAnsi="Arial" w:cs="Arial"/>
                <w:bCs/>
                <w:sz w:val="18"/>
                <w:szCs w:val="18"/>
              </w:rPr>
            </w:pPr>
            <w:r w:rsidRPr="00622B92">
              <w:rPr>
                <w:rFonts w:ascii="Arial" w:hAnsi="Arial" w:cs="Arial"/>
                <w:bCs/>
                <w:sz w:val="18"/>
                <w:szCs w:val="18"/>
              </w:rPr>
              <w:t xml:space="preserve">The City Deal funding for the project is on hold </w:t>
            </w:r>
            <w:r w:rsidR="00B3435A" w:rsidRPr="00622B92">
              <w:rPr>
                <w:rFonts w:ascii="Arial" w:hAnsi="Arial" w:cs="Arial"/>
                <w:bCs/>
                <w:sz w:val="18"/>
                <w:szCs w:val="18"/>
              </w:rPr>
              <w:t xml:space="preserve">and </w:t>
            </w:r>
            <w:r w:rsidRPr="00622B92">
              <w:rPr>
                <w:rFonts w:ascii="Arial" w:hAnsi="Arial" w:cs="Arial"/>
                <w:bCs/>
                <w:sz w:val="18"/>
                <w:szCs w:val="18"/>
              </w:rPr>
              <w:t>awaiting resolution of the City Deal review</w:t>
            </w:r>
            <w:r w:rsidR="00C918E8">
              <w:rPr>
                <w:rFonts w:ascii="Arial" w:hAnsi="Arial" w:cs="Arial"/>
                <w:bCs/>
                <w:sz w:val="18"/>
                <w:szCs w:val="18"/>
              </w:rPr>
              <w:t>.</w:t>
            </w:r>
          </w:p>
          <w:p w14:paraId="1B1F2F9F" w14:textId="1672ADF2" w:rsidR="00B3435A" w:rsidRPr="00622B92" w:rsidRDefault="00B3435A" w:rsidP="004E1B00">
            <w:pPr>
              <w:rPr>
                <w:rFonts w:ascii="Arial" w:hAnsi="Arial" w:cs="Arial"/>
                <w:bCs/>
                <w:sz w:val="18"/>
                <w:szCs w:val="18"/>
              </w:rPr>
            </w:pPr>
          </w:p>
          <w:p w14:paraId="6906AF25" w14:textId="77777777" w:rsidR="00B3435A" w:rsidRPr="00622B92" w:rsidRDefault="00B3435A" w:rsidP="004E1B00">
            <w:pPr>
              <w:rPr>
                <w:rFonts w:ascii="Arial" w:hAnsi="Arial" w:cs="Arial"/>
                <w:bCs/>
                <w:sz w:val="18"/>
                <w:szCs w:val="18"/>
              </w:rPr>
            </w:pPr>
          </w:p>
          <w:p w14:paraId="1E2E0B95" w14:textId="77777777" w:rsidR="003E6283" w:rsidRPr="00622B92" w:rsidRDefault="003E6283" w:rsidP="004E1B00">
            <w:pPr>
              <w:rPr>
                <w:rFonts w:ascii="Arial" w:hAnsi="Arial" w:cs="Arial"/>
                <w:bCs/>
                <w:sz w:val="18"/>
                <w:szCs w:val="18"/>
              </w:rPr>
            </w:pPr>
          </w:p>
          <w:p w14:paraId="72B9D78D" w14:textId="6A998271" w:rsidR="00D72181" w:rsidRPr="00622B92" w:rsidRDefault="003E6283" w:rsidP="004E1B00">
            <w:pPr>
              <w:rPr>
                <w:rFonts w:ascii="Arial" w:hAnsi="Arial" w:cs="Arial"/>
                <w:bCs/>
                <w:sz w:val="18"/>
                <w:szCs w:val="18"/>
              </w:rPr>
            </w:pPr>
            <w:r w:rsidRPr="00622B92">
              <w:rPr>
                <w:rFonts w:ascii="Arial" w:hAnsi="Arial" w:cs="Arial"/>
                <w:bCs/>
                <w:sz w:val="18"/>
                <w:szCs w:val="18"/>
              </w:rPr>
              <w:t xml:space="preserve"> </w:t>
            </w:r>
          </w:p>
          <w:p w14:paraId="3B472341" w14:textId="3D8273DF" w:rsidR="00051D10" w:rsidRPr="00622B92" w:rsidRDefault="00051D10" w:rsidP="004E1B00">
            <w:pPr>
              <w:rPr>
                <w:rFonts w:ascii="Arial" w:hAnsi="Arial" w:cs="Arial"/>
                <w:b/>
                <w:sz w:val="18"/>
                <w:szCs w:val="18"/>
              </w:rPr>
            </w:pPr>
            <w:r w:rsidRPr="00622B92">
              <w:rPr>
                <w:rFonts w:ascii="Arial" w:hAnsi="Arial" w:cs="Arial"/>
                <w:b/>
                <w:color w:val="FF0000"/>
                <w:sz w:val="18"/>
                <w:szCs w:val="18"/>
              </w:rPr>
              <w:t xml:space="preserve"> </w:t>
            </w:r>
          </w:p>
        </w:tc>
        <w:tc>
          <w:tcPr>
            <w:tcW w:w="1129" w:type="dxa"/>
            <w:shd w:val="clear" w:color="auto" w:fill="auto"/>
          </w:tcPr>
          <w:p w14:paraId="33204DDB" w14:textId="14981274" w:rsidR="00D72181" w:rsidRPr="00622B92" w:rsidRDefault="00CF2547" w:rsidP="002315ED">
            <w:pPr>
              <w:rPr>
                <w:rFonts w:ascii="Arial" w:hAnsi="Arial" w:cs="Arial"/>
                <w:sz w:val="18"/>
                <w:szCs w:val="18"/>
              </w:rPr>
            </w:pPr>
            <w:r w:rsidRPr="00622B92">
              <w:rPr>
                <w:rFonts w:ascii="Arial" w:hAnsi="Arial" w:cs="Arial"/>
                <w:sz w:val="18"/>
                <w:szCs w:val="18"/>
              </w:rPr>
              <w:t>N/A</w:t>
            </w:r>
          </w:p>
        </w:tc>
      </w:tr>
      <w:tr w:rsidR="00F772BF" w:rsidRPr="00622B92" w14:paraId="4741B187" w14:textId="77777777" w:rsidTr="00601EE4">
        <w:trPr>
          <w:trHeight w:val="1201"/>
        </w:trPr>
        <w:tc>
          <w:tcPr>
            <w:tcW w:w="3431" w:type="dxa"/>
          </w:tcPr>
          <w:p w14:paraId="2E0890C3" w14:textId="77777777" w:rsidR="002315ED" w:rsidRPr="00622B92" w:rsidRDefault="002315ED" w:rsidP="002315ED">
            <w:pPr>
              <w:rPr>
                <w:rFonts w:ascii="Arial" w:hAnsi="Arial" w:cs="Arial"/>
                <w:b/>
                <w:szCs w:val="24"/>
              </w:rPr>
            </w:pPr>
            <w:r w:rsidRPr="00622B92">
              <w:rPr>
                <w:rFonts w:ascii="Arial" w:hAnsi="Arial" w:cs="Arial"/>
                <w:b/>
                <w:szCs w:val="24"/>
              </w:rPr>
              <w:lastRenderedPageBreak/>
              <w:t xml:space="preserve">Education - Preston  </w:t>
            </w:r>
          </w:p>
          <w:p w14:paraId="19A65FE9" w14:textId="77777777" w:rsidR="002315ED" w:rsidRPr="00622B92" w:rsidRDefault="002315ED" w:rsidP="002315ED">
            <w:pPr>
              <w:rPr>
                <w:rFonts w:ascii="Arial" w:hAnsi="Arial" w:cs="Arial"/>
                <w:sz w:val="18"/>
                <w:szCs w:val="18"/>
              </w:rPr>
            </w:pPr>
          </w:p>
          <w:p w14:paraId="1EBA23AC" w14:textId="11A71A68" w:rsidR="002315ED" w:rsidRPr="00622B92" w:rsidRDefault="002315ED" w:rsidP="002315ED">
            <w:pPr>
              <w:rPr>
                <w:rFonts w:ascii="Arial" w:hAnsi="Arial" w:cs="Arial"/>
                <w:sz w:val="18"/>
                <w:szCs w:val="18"/>
              </w:rPr>
            </w:pPr>
            <w:r w:rsidRPr="00622B92">
              <w:rPr>
                <w:rFonts w:ascii="Arial" w:hAnsi="Arial" w:cs="Arial"/>
                <w:sz w:val="18"/>
                <w:szCs w:val="18"/>
              </w:rPr>
              <w:t>Lancashire County Council</w:t>
            </w:r>
          </w:p>
          <w:p w14:paraId="52ACBF27" w14:textId="04814DAF" w:rsidR="0015625C" w:rsidRPr="00622B92" w:rsidRDefault="0015625C" w:rsidP="002315ED">
            <w:pPr>
              <w:rPr>
                <w:rFonts w:ascii="Arial" w:hAnsi="Arial" w:cs="Arial"/>
                <w:sz w:val="18"/>
                <w:szCs w:val="18"/>
              </w:rPr>
            </w:pPr>
            <w:r w:rsidRPr="00622B92">
              <w:rPr>
                <w:rFonts w:ascii="Arial" w:hAnsi="Arial" w:cs="Arial"/>
                <w:sz w:val="18"/>
                <w:szCs w:val="18"/>
              </w:rPr>
              <w:t>Mel Ormesher</w:t>
            </w:r>
          </w:p>
          <w:p w14:paraId="6F8DE154" w14:textId="6CBDD773" w:rsidR="0015625C" w:rsidRPr="00622B92" w:rsidRDefault="007A51E8" w:rsidP="002315ED">
            <w:pPr>
              <w:rPr>
                <w:rFonts w:ascii="Arial" w:hAnsi="Arial" w:cs="Arial"/>
                <w:sz w:val="18"/>
                <w:szCs w:val="18"/>
              </w:rPr>
            </w:pPr>
            <w:hyperlink r:id="rId22" w:history="1">
              <w:r w:rsidR="0015625C" w:rsidRPr="00622B92">
                <w:rPr>
                  <w:rStyle w:val="Hyperlink"/>
                  <w:rFonts w:ascii="Arial" w:hAnsi="Arial" w:cs="Arial"/>
                  <w:sz w:val="18"/>
                  <w:szCs w:val="18"/>
                </w:rPr>
                <w:t>Mel.Ormesher@lancashire.gov.uk</w:t>
              </w:r>
            </w:hyperlink>
            <w:r w:rsidR="0015625C" w:rsidRPr="00622B92">
              <w:rPr>
                <w:rFonts w:ascii="Arial" w:hAnsi="Arial" w:cs="Arial"/>
                <w:sz w:val="18"/>
                <w:szCs w:val="18"/>
              </w:rPr>
              <w:t xml:space="preserve"> </w:t>
            </w:r>
          </w:p>
          <w:p w14:paraId="56E7817F" w14:textId="66D08740" w:rsidR="002315ED" w:rsidRPr="00622B92" w:rsidRDefault="002315ED" w:rsidP="002315ED">
            <w:pPr>
              <w:rPr>
                <w:rFonts w:ascii="Arial" w:hAnsi="Arial" w:cs="Arial"/>
                <w:sz w:val="18"/>
                <w:szCs w:val="18"/>
              </w:rPr>
            </w:pPr>
          </w:p>
        </w:tc>
        <w:tc>
          <w:tcPr>
            <w:tcW w:w="1531" w:type="dxa"/>
          </w:tcPr>
          <w:p w14:paraId="0A5FC01A" w14:textId="77777777" w:rsidR="002315ED" w:rsidRPr="00622B92" w:rsidRDefault="002315ED" w:rsidP="002315ED">
            <w:pPr>
              <w:rPr>
                <w:rFonts w:ascii="Arial" w:hAnsi="Arial" w:cs="Arial"/>
                <w:sz w:val="18"/>
                <w:szCs w:val="18"/>
              </w:rPr>
            </w:pPr>
            <w:r w:rsidRPr="00622B92">
              <w:rPr>
                <w:rFonts w:ascii="Arial" w:hAnsi="Arial" w:cs="Arial"/>
                <w:sz w:val="18"/>
                <w:szCs w:val="18"/>
              </w:rPr>
              <w:t>633</w:t>
            </w:r>
          </w:p>
        </w:tc>
        <w:tc>
          <w:tcPr>
            <w:tcW w:w="3544" w:type="dxa"/>
          </w:tcPr>
          <w:p w14:paraId="16596C8E" w14:textId="77777777" w:rsidR="002315ED" w:rsidRPr="00622B92" w:rsidRDefault="002315ED" w:rsidP="002315ED">
            <w:pPr>
              <w:rPr>
                <w:rFonts w:ascii="Arial" w:hAnsi="Arial" w:cs="Arial"/>
                <w:sz w:val="18"/>
                <w:szCs w:val="18"/>
              </w:rPr>
            </w:pPr>
            <w:r w:rsidRPr="00622B92">
              <w:rPr>
                <w:rFonts w:ascii="Arial" w:hAnsi="Arial" w:cs="Arial"/>
                <w:sz w:val="18"/>
                <w:szCs w:val="18"/>
              </w:rPr>
              <w:t>Additional school places provision to accommodate growth in Preston</w:t>
            </w:r>
          </w:p>
        </w:tc>
        <w:tc>
          <w:tcPr>
            <w:tcW w:w="1137" w:type="dxa"/>
          </w:tcPr>
          <w:p w14:paraId="7FA64585" w14:textId="77777777" w:rsidR="002315ED" w:rsidRPr="00622B92" w:rsidRDefault="002315ED" w:rsidP="002315ED">
            <w:pPr>
              <w:rPr>
                <w:rFonts w:ascii="Arial" w:hAnsi="Arial" w:cs="Arial"/>
                <w:sz w:val="18"/>
                <w:szCs w:val="18"/>
              </w:rPr>
            </w:pPr>
            <w:r w:rsidRPr="00622B92">
              <w:rPr>
                <w:rFonts w:ascii="Arial" w:hAnsi="Arial" w:cs="Arial"/>
                <w:sz w:val="18"/>
                <w:szCs w:val="18"/>
              </w:rPr>
              <w:t>Pre-Planning</w:t>
            </w:r>
          </w:p>
        </w:tc>
        <w:tc>
          <w:tcPr>
            <w:tcW w:w="1273" w:type="dxa"/>
          </w:tcPr>
          <w:p w14:paraId="28C5F987" w14:textId="0B1F0802" w:rsidR="002315ED" w:rsidRPr="00622B92" w:rsidRDefault="002315ED" w:rsidP="002315ED">
            <w:pPr>
              <w:rPr>
                <w:rFonts w:ascii="Arial" w:hAnsi="Arial" w:cs="Arial"/>
                <w:sz w:val="18"/>
                <w:szCs w:val="18"/>
              </w:rPr>
            </w:pPr>
            <w:r w:rsidRPr="00622B92">
              <w:rPr>
                <w:rFonts w:ascii="Arial" w:hAnsi="Arial" w:cs="Arial"/>
                <w:sz w:val="18"/>
                <w:szCs w:val="18"/>
              </w:rPr>
              <w:t>£25.970m</w:t>
            </w:r>
          </w:p>
          <w:p w14:paraId="4E026D69" w14:textId="77777777" w:rsidR="002315ED" w:rsidRPr="00622B92" w:rsidRDefault="002315ED" w:rsidP="002315ED">
            <w:pPr>
              <w:rPr>
                <w:rFonts w:ascii="Arial" w:hAnsi="Arial" w:cs="Arial"/>
                <w:sz w:val="18"/>
                <w:szCs w:val="18"/>
              </w:rPr>
            </w:pPr>
          </w:p>
          <w:p w14:paraId="4E2C25EB" w14:textId="77777777" w:rsidR="002315ED" w:rsidRPr="00622B92" w:rsidRDefault="002315ED" w:rsidP="002315ED">
            <w:pPr>
              <w:rPr>
                <w:rFonts w:ascii="Arial" w:hAnsi="Arial" w:cs="Arial"/>
                <w:sz w:val="18"/>
                <w:szCs w:val="18"/>
              </w:rPr>
            </w:pPr>
            <w:r w:rsidRPr="00622B92">
              <w:rPr>
                <w:rFonts w:ascii="Arial" w:hAnsi="Arial" w:cs="Arial"/>
                <w:sz w:val="18"/>
                <w:szCs w:val="18"/>
              </w:rPr>
              <w:t>(City Deal allocation only)</w:t>
            </w:r>
          </w:p>
        </w:tc>
        <w:tc>
          <w:tcPr>
            <w:tcW w:w="1276" w:type="dxa"/>
          </w:tcPr>
          <w:p w14:paraId="0EB77ADF" w14:textId="5B86A5FF" w:rsidR="002315ED" w:rsidRPr="00622B92" w:rsidRDefault="006078F7" w:rsidP="002315ED">
            <w:pPr>
              <w:rPr>
                <w:rFonts w:ascii="Arial" w:hAnsi="Arial" w:cs="Arial"/>
                <w:bCs/>
                <w:sz w:val="18"/>
                <w:szCs w:val="18"/>
              </w:rPr>
            </w:pPr>
            <w:r w:rsidRPr="00622B92">
              <w:rPr>
                <w:rFonts w:ascii="Arial" w:hAnsi="Arial" w:cs="Arial"/>
                <w:bCs/>
                <w:sz w:val="18"/>
                <w:szCs w:val="18"/>
              </w:rPr>
              <w:t>£0</w:t>
            </w:r>
          </w:p>
        </w:tc>
        <w:tc>
          <w:tcPr>
            <w:tcW w:w="9644" w:type="dxa"/>
            <w:shd w:val="clear" w:color="auto" w:fill="auto"/>
          </w:tcPr>
          <w:p w14:paraId="69622034" w14:textId="1AB0CE1A" w:rsidR="00496D20" w:rsidRPr="00622B92" w:rsidRDefault="0015625C" w:rsidP="00496D20">
            <w:pPr>
              <w:rPr>
                <w:rFonts w:ascii="Arial" w:hAnsi="Arial" w:cs="Arial"/>
                <w:b/>
                <w:sz w:val="18"/>
                <w:szCs w:val="18"/>
              </w:rPr>
            </w:pPr>
            <w:r w:rsidRPr="00622B92">
              <w:rPr>
                <w:rFonts w:ascii="Arial" w:hAnsi="Arial" w:cs="Arial"/>
                <w:b/>
                <w:sz w:val="18"/>
                <w:szCs w:val="18"/>
              </w:rPr>
              <w:t xml:space="preserve">Q3 </w:t>
            </w:r>
            <w:r w:rsidR="00496D20" w:rsidRPr="00622B92">
              <w:rPr>
                <w:rFonts w:ascii="Arial" w:hAnsi="Arial" w:cs="Arial"/>
                <w:b/>
                <w:sz w:val="18"/>
                <w:szCs w:val="18"/>
              </w:rPr>
              <w:t>Update:</w:t>
            </w:r>
          </w:p>
          <w:p w14:paraId="747A530A" w14:textId="5848807A" w:rsidR="00496D20" w:rsidRPr="00622B92" w:rsidRDefault="00496D20" w:rsidP="00496D20">
            <w:pPr>
              <w:rPr>
                <w:rFonts w:ascii="Arial" w:hAnsi="Arial" w:cs="Arial"/>
                <w:bCs/>
                <w:sz w:val="18"/>
                <w:szCs w:val="18"/>
              </w:rPr>
            </w:pPr>
            <w:r w:rsidRPr="00622B92">
              <w:rPr>
                <w:rFonts w:ascii="Arial" w:hAnsi="Arial" w:cs="Arial"/>
                <w:bCs/>
                <w:sz w:val="18"/>
                <w:szCs w:val="18"/>
              </w:rPr>
              <w:t xml:space="preserve">A </w:t>
            </w:r>
            <w:r w:rsidR="002239A3" w:rsidRPr="00622B92">
              <w:rPr>
                <w:rFonts w:ascii="Arial" w:hAnsi="Arial" w:cs="Arial"/>
                <w:bCs/>
                <w:sz w:val="18"/>
                <w:szCs w:val="18"/>
              </w:rPr>
              <w:t xml:space="preserve">new </w:t>
            </w:r>
            <w:r w:rsidR="002239A3">
              <w:rPr>
                <w:rFonts w:ascii="Arial" w:hAnsi="Arial" w:cs="Arial"/>
                <w:bCs/>
                <w:sz w:val="18"/>
                <w:szCs w:val="18"/>
              </w:rPr>
              <w:t>School</w:t>
            </w:r>
            <w:r w:rsidRPr="00622B92">
              <w:rPr>
                <w:rFonts w:ascii="Arial" w:hAnsi="Arial" w:cs="Arial"/>
                <w:bCs/>
                <w:sz w:val="18"/>
                <w:szCs w:val="18"/>
              </w:rPr>
              <w:t xml:space="preserve"> Place Planning Strategy has been adopted by Cabinet.</w:t>
            </w:r>
          </w:p>
          <w:p w14:paraId="28F1F95F" w14:textId="182C0522" w:rsidR="0015625C" w:rsidRPr="00622B92" w:rsidRDefault="0015625C" w:rsidP="00496D20">
            <w:pPr>
              <w:rPr>
                <w:rFonts w:ascii="Arial" w:hAnsi="Arial" w:cs="Arial"/>
                <w:bCs/>
                <w:sz w:val="18"/>
                <w:szCs w:val="18"/>
              </w:rPr>
            </w:pPr>
            <w:r w:rsidRPr="00622B92">
              <w:rPr>
                <w:rFonts w:ascii="Arial" w:hAnsi="Arial" w:cs="Arial"/>
                <w:bCs/>
                <w:sz w:val="18"/>
                <w:szCs w:val="18"/>
              </w:rPr>
              <w:t>School Planning Team is currently in the middle of the annual scoping for additional primary and secondary places. Initial indications show an additional need for a number of forms of entry of both primary and secondary places within the next five years. The current scoping exercise is looking more closely at what these numbers will look like.</w:t>
            </w:r>
          </w:p>
          <w:p w14:paraId="795182CD" w14:textId="4713EA35" w:rsidR="0015625C" w:rsidRPr="00622B92" w:rsidRDefault="0015625C" w:rsidP="00496D20">
            <w:pPr>
              <w:rPr>
                <w:rFonts w:ascii="Arial" w:hAnsi="Arial" w:cs="Arial"/>
                <w:bCs/>
                <w:sz w:val="18"/>
                <w:szCs w:val="18"/>
              </w:rPr>
            </w:pPr>
          </w:p>
          <w:p w14:paraId="620CD748" w14:textId="66DF98CD" w:rsidR="0015625C" w:rsidRPr="00622B92" w:rsidRDefault="0015625C" w:rsidP="00496D20">
            <w:pPr>
              <w:rPr>
                <w:rFonts w:ascii="Arial" w:hAnsi="Arial" w:cs="Arial"/>
                <w:b/>
                <w:sz w:val="18"/>
                <w:szCs w:val="18"/>
              </w:rPr>
            </w:pPr>
            <w:r w:rsidRPr="00622B92">
              <w:rPr>
                <w:rFonts w:ascii="Arial" w:hAnsi="Arial" w:cs="Arial"/>
                <w:b/>
                <w:sz w:val="18"/>
                <w:szCs w:val="18"/>
              </w:rPr>
              <w:t>Q4 Update:</w:t>
            </w:r>
          </w:p>
          <w:p w14:paraId="675AF218" w14:textId="2B0175FB" w:rsidR="0015625C" w:rsidRPr="00622B92" w:rsidRDefault="0015625C" w:rsidP="0015625C">
            <w:pPr>
              <w:pStyle w:val="NoSpacing"/>
              <w:rPr>
                <w:rFonts w:ascii="Arial" w:hAnsi="Arial" w:cs="Arial"/>
                <w:bCs/>
                <w:sz w:val="18"/>
                <w:szCs w:val="18"/>
              </w:rPr>
            </w:pPr>
            <w:r w:rsidRPr="00622B92">
              <w:rPr>
                <w:rFonts w:ascii="Arial" w:hAnsi="Arial" w:cs="Arial"/>
                <w:bCs/>
                <w:sz w:val="18"/>
                <w:szCs w:val="18"/>
              </w:rPr>
              <w:t>The 2022 Basic Need scoping was conducted in quarter 4 of 2021/22 and has identified potential school place hotspots in:</w:t>
            </w:r>
          </w:p>
          <w:p w14:paraId="27067B81" w14:textId="77777777" w:rsidR="0015625C" w:rsidRPr="00622B92" w:rsidRDefault="0015625C" w:rsidP="0015625C">
            <w:pPr>
              <w:pStyle w:val="ListParagraph"/>
              <w:numPr>
                <w:ilvl w:val="0"/>
                <w:numId w:val="47"/>
              </w:numPr>
              <w:spacing w:after="200" w:line="276" w:lineRule="auto"/>
              <w:jc w:val="both"/>
              <w:rPr>
                <w:rFonts w:ascii="Arial" w:hAnsi="Arial" w:cs="Arial"/>
                <w:bCs/>
                <w:sz w:val="18"/>
                <w:szCs w:val="18"/>
              </w:rPr>
            </w:pPr>
            <w:r w:rsidRPr="00622B92">
              <w:rPr>
                <w:rFonts w:ascii="Arial" w:hAnsi="Arial" w:cs="Arial"/>
                <w:bCs/>
                <w:sz w:val="18"/>
                <w:szCs w:val="18"/>
              </w:rPr>
              <w:t>Goosnargh and Grimsargh primary planning area– 1 form entry requirement</w:t>
            </w:r>
          </w:p>
          <w:p w14:paraId="3EBCD636" w14:textId="6F7D0A4F" w:rsidR="0015625C" w:rsidRPr="00622B92" w:rsidRDefault="0015625C" w:rsidP="0015625C">
            <w:pPr>
              <w:pStyle w:val="ListParagraph"/>
              <w:numPr>
                <w:ilvl w:val="0"/>
                <w:numId w:val="47"/>
              </w:numPr>
              <w:spacing w:after="200" w:line="276" w:lineRule="auto"/>
              <w:jc w:val="both"/>
              <w:rPr>
                <w:rFonts w:ascii="Arial" w:hAnsi="Arial" w:cs="Arial"/>
                <w:bCs/>
                <w:sz w:val="18"/>
                <w:szCs w:val="18"/>
              </w:rPr>
            </w:pPr>
            <w:r w:rsidRPr="00622B92">
              <w:rPr>
                <w:rFonts w:ascii="Arial" w:hAnsi="Arial" w:cs="Arial"/>
                <w:bCs/>
                <w:sz w:val="18"/>
                <w:szCs w:val="18"/>
              </w:rPr>
              <w:t>Preston North, West and Rural primary planning areas – 2 form entry requirements</w:t>
            </w:r>
          </w:p>
          <w:p w14:paraId="6D72A0FE" w14:textId="77777777" w:rsidR="0015625C" w:rsidRPr="00622B92" w:rsidRDefault="0015625C" w:rsidP="0015625C">
            <w:pPr>
              <w:pStyle w:val="ListParagraph"/>
              <w:numPr>
                <w:ilvl w:val="0"/>
                <w:numId w:val="47"/>
              </w:numPr>
              <w:spacing w:after="200" w:line="276" w:lineRule="auto"/>
              <w:jc w:val="both"/>
              <w:rPr>
                <w:rFonts w:ascii="Arial" w:hAnsi="Arial" w:cs="Arial"/>
                <w:bCs/>
                <w:sz w:val="18"/>
                <w:szCs w:val="18"/>
              </w:rPr>
            </w:pPr>
            <w:r w:rsidRPr="00622B92">
              <w:rPr>
                <w:rFonts w:ascii="Arial" w:hAnsi="Arial" w:cs="Arial"/>
                <w:bCs/>
                <w:sz w:val="18"/>
                <w:szCs w:val="18"/>
              </w:rPr>
              <w:t>Preston Secondary – 1 form entry requirement.</w:t>
            </w:r>
          </w:p>
          <w:p w14:paraId="61972622" w14:textId="77777777" w:rsidR="0015625C" w:rsidRPr="00622B92" w:rsidRDefault="0015625C" w:rsidP="0015625C">
            <w:pPr>
              <w:jc w:val="both"/>
              <w:rPr>
                <w:rFonts w:ascii="Arial" w:hAnsi="Arial" w:cs="Arial"/>
                <w:bCs/>
                <w:sz w:val="18"/>
                <w:szCs w:val="18"/>
              </w:rPr>
            </w:pPr>
            <w:r w:rsidRPr="00622B92">
              <w:rPr>
                <w:rFonts w:ascii="Arial" w:hAnsi="Arial" w:cs="Arial"/>
                <w:bCs/>
                <w:sz w:val="18"/>
                <w:szCs w:val="18"/>
              </w:rPr>
              <w:t>LCC's School Planning Team will be commencing engagement with schools in 2022 to identify expansion opportunities or to consider the need to establish a new school.</w:t>
            </w:r>
          </w:p>
          <w:p w14:paraId="77DEFA61" w14:textId="3B498834" w:rsidR="00496D20" w:rsidRPr="00622B92" w:rsidRDefault="00496D20" w:rsidP="00496D20">
            <w:pPr>
              <w:rPr>
                <w:rFonts w:ascii="Arial" w:hAnsi="Arial" w:cs="Arial"/>
                <w:bCs/>
                <w:sz w:val="18"/>
                <w:szCs w:val="18"/>
              </w:rPr>
            </w:pPr>
          </w:p>
          <w:p w14:paraId="40384543" w14:textId="77777777" w:rsidR="00496D20" w:rsidRPr="00622B92" w:rsidRDefault="00496D20" w:rsidP="00496D20">
            <w:pPr>
              <w:rPr>
                <w:rFonts w:ascii="Arial" w:hAnsi="Arial" w:cs="Arial"/>
                <w:bCs/>
                <w:sz w:val="18"/>
                <w:szCs w:val="18"/>
              </w:rPr>
            </w:pPr>
            <w:r w:rsidRPr="00622B92">
              <w:rPr>
                <w:rFonts w:ascii="Arial" w:hAnsi="Arial" w:cs="Arial"/>
                <w:bCs/>
                <w:sz w:val="18"/>
                <w:szCs w:val="18"/>
              </w:rPr>
              <w:t>Ongoing dialogue with Preston planning officers re secondary place funding and site acquisition.</w:t>
            </w:r>
          </w:p>
          <w:p w14:paraId="5FB6B273" w14:textId="5E873B96" w:rsidR="004E1B00" w:rsidRPr="00622B92" w:rsidRDefault="004E1B00" w:rsidP="001354BA">
            <w:pPr>
              <w:rPr>
                <w:rFonts w:ascii="Arial" w:hAnsi="Arial" w:cs="Arial"/>
                <w:bCs/>
                <w:sz w:val="18"/>
                <w:szCs w:val="18"/>
              </w:rPr>
            </w:pPr>
          </w:p>
        </w:tc>
        <w:tc>
          <w:tcPr>
            <w:tcW w:w="1129" w:type="dxa"/>
            <w:shd w:val="clear" w:color="auto" w:fill="auto"/>
          </w:tcPr>
          <w:p w14:paraId="7EE8E261" w14:textId="2C6B2ACC" w:rsidR="002315ED" w:rsidRPr="00622B92" w:rsidRDefault="00CF2547" w:rsidP="002315ED">
            <w:pPr>
              <w:rPr>
                <w:rFonts w:ascii="Arial" w:hAnsi="Arial" w:cs="Arial"/>
                <w:sz w:val="18"/>
                <w:szCs w:val="18"/>
              </w:rPr>
            </w:pPr>
            <w:r w:rsidRPr="00622B92">
              <w:rPr>
                <w:rFonts w:ascii="Arial" w:hAnsi="Arial" w:cs="Arial"/>
                <w:sz w:val="18"/>
                <w:szCs w:val="18"/>
              </w:rPr>
              <w:t>N/A</w:t>
            </w:r>
          </w:p>
        </w:tc>
      </w:tr>
      <w:tr w:rsidR="00F772BF" w:rsidRPr="00622B92" w14:paraId="6E79DFC3" w14:textId="77777777" w:rsidTr="00601EE4">
        <w:trPr>
          <w:trHeight w:val="1134"/>
        </w:trPr>
        <w:tc>
          <w:tcPr>
            <w:tcW w:w="3431" w:type="dxa"/>
          </w:tcPr>
          <w:p w14:paraId="3E445F7C" w14:textId="77777777" w:rsidR="002315ED" w:rsidRPr="00622B92" w:rsidRDefault="002315ED" w:rsidP="002315ED">
            <w:pPr>
              <w:rPr>
                <w:rFonts w:ascii="Arial" w:hAnsi="Arial" w:cs="Arial"/>
                <w:b/>
              </w:rPr>
            </w:pPr>
            <w:r w:rsidRPr="00622B92">
              <w:rPr>
                <w:rFonts w:ascii="Arial" w:hAnsi="Arial" w:cs="Arial"/>
                <w:b/>
              </w:rPr>
              <w:t>Education - South Ribble</w:t>
            </w:r>
          </w:p>
          <w:p w14:paraId="600FF0E9" w14:textId="77777777" w:rsidR="002315ED" w:rsidRPr="00622B92" w:rsidRDefault="002315ED" w:rsidP="002315ED">
            <w:pPr>
              <w:rPr>
                <w:rFonts w:ascii="Arial" w:hAnsi="Arial" w:cs="Arial"/>
                <w:sz w:val="18"/>
                <w:szCs w:val="18"/>
              </w:rPr>
            </w:pPr>
          </w:p>
          <w:p w14:paraId="5E9A04D1" w14:textId="77777777" w:rsidR="002315ED" w:rsidRPr="00622B92" w:rsidRDefault="002315ED" w:rsidP="002315ED">
            <w:pPr>
              <w:rPr>
                <w:rFonts w:ascii="Arial" w:hAnsi="Arial" w:cs="Arial"/>
                <w:sz w:val="18"/>
                <w:szCs w:val="18"/>
              </w:rPr>
            </w:pPr>
            <w:r w:rsidRPr="00622B92">
              <w:rPr>
                <w:rFonts w:ascii="Arial" w:hAnsi="Arial" w:cs="Arial"/>
                <w:sz w:val="18"/>
                <w:szCs w:val="18"/>
              </w:rPr>
              <w:t>Lancashire County Council</w:t>
            </w:r>
          </w:p>
          <w:p w14:paraId="54009C6B" w14:textId="77777777" w:rsidR="0015625C" w:rsidRPr="00622B92" w:rsidRDefault="0015625C" w:rsidP="0015625C">
            <w:pPr>
              <w:rPr>
                <w:rFonts w:ascii="Arial" w:hAnsi="Arial" w:cs="Arial"/>
                <w:sz w:val="18"/>
                <w:szCs w:val="18"/>
              </w:rPr>
            </w:pPr>
            <w:r w:rsidRPr="00622B92">
              <w:rPr>
                <w:rFonts w:ascii="Arial" w:hAnsi="Arial" w:cs="Arial"/>
                <w:sz w:val="18"/>
                <w:szCs w:val="18"/>
              </w:rPr>
              <w:t>Mel Ormesher</w:t>
            </w:r>
          </w:p>
          <w:p w14:paraId="367DAA36" w14:textId="77777777" w:rsidR="0015625C" w:rsidRPr="00622B92" w:rsidRDefault="007A51E8" w:rsidP="0015625C">
            <w:pPr>
              <w:rPr>
                <w:rFonts w:ascii="Arial" w:hAnsi="Arial" w:cs="Arial"/>
                <w:sz w:val="18"/>
                <w:szCs w:val="18"/>
              </w:rPr>
            </w:pPr>
            <w:hyperlink r:id="rId23" w:history="1">
              <w:r w:rsidR="0015625C" w:rsidRPr="00622B92">
                <w:rPr>
                  <w:rStyle w:val="Hyperlink"/>
                  <w:rFonts w:ascii="Arial" w:hAnsi="Arial" w:cs="Arial"/>
                  <w:sz w:val="18"/>
                  <w:szCs w:val="18"/>
                </w:rPr>
                <w:t>Mel.Ormesher@lancashire.gov.uk</w:t>
              </w:r>
            </w:hyperlink>
            <w:r w:rsidR="0015625C" w:rsidRPr="00622B92">
              <w:rPr>
                <w:rFonts w:ascii="Arial" w:hAnsi="Arial" w:cs="Arial"/>
                <w:sz w:val="18"/>
                <w:szCs w:val="18"/>
              </w:rPr>
              <w:t xml:space="preserve"> </w:t>
            </w:r>
          </w:p>
          <w:p w14:paraId="17602E3A" w14:textId="49CBAD9E" w:rsidR="00CE4FE0" w:rsidRPr="00622B92" w:rsidRDefault="00CE4FE0" w:rsidP="0041736F">
            <w:pPr>
              <w:rPr>
                <w:rFonts w:ascii="Arial" w:hAnsi="Arial" w:cs="Arial"/>
                <w:color w:val="0563C1"/>
                <w:sz w:val="18"/>
                <w:szCs w:val="18"/>
                <w:u w:val="single"/>
              </w:rPr>
            </w:pPr>
          </w:p>
        </w:tc>
        <w:tc>
          <w:tcPr>
            <w:tcW w:w="1531" w:type="dxa"/>
          </w:tcPr>
          <w:p w14:paraId="5FDA3260" w14:textId="77777777" w:rsidR="002315ED" w:rsidRPr="00622B92" w:rsidRDefault="002315ED" w:rsidP="002315ED">
            <w:pPr>
              <w:rPr>
                <w:rFonts w:ascii="Arial" w:hAnsi="Arial" w:cs="Arial"/>
                <w:sz w:val="18"/>
                <w:szCs w:val="18"/>
              </w:rPr>
            </w:pPr>
            <w:r w:rsidRPr="00622B92">
              <w:rPr>
                <w:rFonts w:ascii="Arial" w:hAnsi="Arial" w:cs="Arial"/>
                <w:sz w:val="18"/>
                <w:szCs w:val="18"/>
              </w:rPr>
              <w:t>682</w:t>
            </w:r>
          </w:p>
        </w:tc>
        <w:tc>
          <w:tcPr>
            <w:tcW w:w="3544" w:type="dxa"/>
          </w:tcPr>
          <w:p w14:paraId="50CB6C68" w14:textId="77777777" w:rsidR="002315ED" w:rsidRPr="00622B92" w:rsidRDefault="002315ED" w:rsidP="002315ED">
            <w:pPr>
              <w:rPr>
                <w:rFonts w:ascii="Arial" w:hAnsi="Arial" w:cs="Arial"/>
                <w:sz w:val="18"/>
                <w:szCs w:val="18"/>
              </w:rPr>
            </w:pPr>
            <w:r w:rsidRPr="00622B92">
              <w:rPr>
                <w:rFonts w:ascii="Arial" w:hAnsi="Arial" w:cs="Arial"/>
                <w:sz w:val="18"/>
                <w:szCs w:val="18"/>
              </w:rPr>
              <w:t>Additional school places provision to accommodate growth in South Ribble.</w:t>
            </w:r>
          </w:p>
        </w:tc>
        <w:tc>
          <w:tcPr>
            <w:tcW w:w="1137" w:type="dxa"/>
          </w:tcPr>
          <w:p w14:paraId="270AC253" w14:textId="77777777" w:rsidR="002315ED" w:rsidRPr="00622B92" w:rsidRDefault="002315ED" w:rsidP="002315ED">
            <w:pPr>
              <w:rPr>
                <w:rFonts w:ascii="Arial" w:hAnsi="Arial" w:cs="Arial"/>
                <w:sz w:val="18"/>
                <w:szCs w:val="18"/>
              </w:rPr>
            </w:pPr>
            <w:r w:rsidRPr="00622B92">
              <w:rPr>
                <w:rFonts w:ascii="Arial" w:hAnsi="Arial" w:cs="Arial"/>
                <w:sz w:val="18"/>
                <w:szCs w:val="18"/>
              </w:rPr>
              <w:t>Pre-Planning</w:t>
            </w:r>
          </w:p>
        </w:tc>
        <w:tc>
          <w:tcPr>
            <w:tcW w:w="1273" w:type="dxa"/>
          </w:tcPr>
          <w:p w14:paraId="62CDBD3F" w14:textId="54885E5A" w:rsidR="002315ED" w:rsidRPr="00622B92" w:rsidRDefault="002315ED" w:rsidP="002315ED">
            <w:pPr>
              <w:rPr>
                <w:rFonts w:ascii="Arial" w:hAnsi="Arial" w:cs="Arial"/>
                <w:sz w:val="18"/>
                <w:szCs w:val="18"/>
              </w:rPr>
            </w:pPr>
            <w:r w:rsidRPr="00622B92">
              <w:rPr>
                <w:rFonts w:ascii="Arial" w:hAnsi="Arial" w:cs="Arial"/>
                <w:sz w:val="18"/>
                <w:szCs w:val="18"/>
              </w:rPr>
              <w:t>£13.720m</w:t>
            </w:r>
          </w:p>
          <w:p w14:paraId="09E20497" w14:textId="77777777" w:rsidR="002315ED" w:rsidRPr="00622B92" w:rsidRDefault="002315ED" w:rsidP="002315ED">
            <w:pPr>
              <w:rPr>
                <w:rFonts w:ascii="Arial" w:hAnsi="Arial" w:cs="Arial"/>
                <w:sz w:val="18"/>
                <w:szCs w:val="18"/>
              </w:rPr>
            </w:pPr>
          </w:p>
          <w:p w14:paraId="3ED6BB25" w14:textId="77777777" w:rsidR="002315ED" w:rsidRPr="00622B92" w:rsidRDefault="002315ED" w:rsidP="002315ED">
            <w:pPr>
              <w:rPr>
                <w:rFonts w:ascii="Arial" w:hAnsi="Arial" w:cs="Arial"/>
                <w:sz w:val="18"/>
                <w:szCs w:val="18"/>
              </w:rPr>
            </w:pPr>
            <w:r w:rsidRPr="00622B92">
              <w:rPr>
                <w:rFonts w:ascii="Arial" w:hAnsi="Arial" w:cs="Arial"/>
                <w:sz w:val="18"/>
                <w:szCs w:val="18"/>
              </w:rPr>
              <w:t>(City Deal allocation only)</w:t>
            </w:r>
          </w:p>
        </w:tc>
        <w:tc>
          <w:tcPr>
            <w:tcW w:w="1276" w:type="dxa"/>
          </w:tcPr>
          <w:p w14:paraId="4ED64D50" w14:textId="71C52948" w:rsidR="002315ED" w:rsidRPr="00622B92" w:rsidRDefault="006078F7" w:rsidP="002315ED">
            <w:pPr>
              <w:rPr>
                <w:rFonts w:ascii="Arial" w:hAnsi="Arial" w:cs="Arial"/>
                <w:sz w:val="18"/>
                <w:szCs w:val="18"/>
              </w:rPr>
            </w:pPr>
            <w:r w:rsidRPr="00622B92">
              <w:rPr>
                <w:rFonts w:ascii="Arial" w:hAnsi="Arial" w:cs="Arial"/>
                <w:sz w:val="18"/>
                <w:szCs w:val="18"/>
              </w:rPr>
              <w:t>£0</w:t>
            </w:r>
          </w:p>
        </w:tc>
        <w:tc>
          <w:tcPr>
            <w:tcW w:w="9644" w:type="dxa"/>
            <w:shd w:val="clear" w:color="auto" w:fill="auto"/>
          </w:tcPr>
          <w:p w14:paraId="412F0F05" w14:textId="77777777" w:rsidR="0015625C" w:rsidRPr="00622B92" w:rsidRDefault="0015625C" w:rsidP="00496D20">
            <w:pPr>
              <w:rPr>
                <w:rFonts w:ascii="Arial" w:hAnsi="Arial" w:cs="Arial"/>
                <w:b/>
                <w:bCs/>
                <w:sz w:val="18"/>
                <w:szCs w:val="18"/>
              </w:rPr>
            </w:pPr>
            <w:r w:rsidRPr="00622B92">
              <w:rPr>
                <w:rFonts w:ascii="Arial" w:hAnsi="Arial" w:cs="Arial"/>
                <w:b/>
                <w:bCs/>
                <w:sz w:val="18"/>
                <w:szCs w:val="18"/>
              </w:rPr>
              <w:t>Q3 Update:</w:t>
            </w:r>
          </w:p>
          <w:p w14:paraId="053C5B98" w14:textId="60B2A9F5" w:rsidR="00496D20" w:rsidRPr="00622B92" w:rsidRDefault="00496D20" w:rsidP="00496D20">
            <w:pPr>
              <w:rPr>
                <w:rFonts w:ascii="Arial" w:hAnsi="Arial" w:cs="Arial"/>
                <w:sz w:val="18"/>
                <w:szCs w:val="18"/>
              </w:rPr>
            </w:pPr>
            <w:r w:rsidRPr="00622B92">
              <w:rPr>
                <w:rFonts w:ascii="Arial" w:hAnsi="Arial" w:cs="Arial"/>
                <w:sz w:val="18"/>
                <w:szCs w:val="18"/>
              </w:rPr>
              <w:t>Ongoing annual review of the pupil demand in South Ribble. Current scoping is not showing any immediate need for additional places to be delivered in the 2022/23 programme.</w:t>
            </w:r>
          </w:p>
          <w:p w14:paraId="77929741" w14:textId="77777777" w:rsidR="00496D20" w:rsidRPr="00622B92" w:rsidRDefault="00496D20" w:rsidP="00496D20">
            <w:pPr>
              <w:rPr>
                <w:rFonts w:ascii="Arial" w:hAnsi="Arial" w:cs="Arial"/>
                <w:sz w:val="18"/>
                <w:szCs w:val="18"/>
              </w:rPr>
            </w:pPr>
          </w:p>
          <w:p w14:paraId="0FC706BC" w14:textId="77777777" w:rsidR="00A2647B" w:rsidRPr="00622B92" w:rsidRDefault="00496D20" w:rsidP="00496D20">
            <w:pPr>
              <w:rPr>
                <w:rFonts w:ascii="Arial" w:hAnsi="Arial" w:cs="Arial"/>
                <w:sz w:val="18"/>
                <w:szCs w:val="18"/>
              </w:rPr>
            </w:pPr>
            <w:r w:rsidRPr="00622B92">
              <w:rPr>
                <w:rFonts w:ascii="Arial" w:hAnsi="Arial" w:cs="Arial"/>
                <w:sz w:val="18"/>
                <w:szCs w:val="18"/>
              </w:rPr>
              <w:t>Engagement with South Ribble regarding the Masterplan and planning application for Cuerdale Garden Village.</w:t>
            </w:r>
          </w:p>
          <w:p w14:paraId="56AF9806" w14:textId="77777777" w:rsidR="0015625C" w:rsidRPr="00622B92" w:rsidRDefault="0015625C" w:rsidP="00496D20">
            <w:pPr>
              <w:rPr>
                <w:rFonts w:ascii="Arial" w:hAnsi="Arial" w:cs="Arial"/>
                <w:sz w:val="18"/>
                <w:szCs w:val="18"/>
              </w:rPr>
            </w:pPr>
          </w:p>
          <w:p w14:paraId="2ED93818" w14:textId="77777777" w:rsidR="0015625C" w:rsidRPr="00622B92" w:rsidRDefault="0015625C" w:rsidP="00496D20">
            <w:pPr>
              <w:rPr>
                <w:rFonts w:ascii="Arial" w:hAnsi="Arial" w:cs="Arial"/>
                <w:b/>
                <w:bCs/>
                <w:sz w:val="18"/>
                <w:szCs w:val="18"/>
              </w:rPr>
            </w:pPr>
            <w:r w:rsidRPr="00622B92">
              <w:rPr>
                <w:rFonts w:ascii="Arial" w:hAnsi="Arial" w:cs="Arial"/>
                <w:b/>
                <w:bCs/>
                <w:sz w:val="18"/>
                <w:szCs w:val="18"/>
              </w:rPr>
              <w:t xml:space="preserve">Q4 Update: </w:t>
            </w:r>
          </w:p>
          <w:p w14:paraId="5E49CE9A" w14:textId="77777777" w:rsidR="0015625C" w:rsidRPr="00622B92" w:rsidRDefault="0015625C" w:rsidP="0015625C">
            <w:pPr>
              <w:pStyle w:val="NoSpacing"/>
              <w:rPr>
                <w:rFonts w:ascii="Arial" w:hAnsi="Arial" w:cs="Arial"/>
                <w:sz w:val="18"/>
                <w:szCs w:val="18"/>
              </w:rPr>
            </w:pPr>
            <w:r w:rsidRPr="00622B92">
              <w:rPr>
                <w:rFonts w:ascii="Arial" w:hAnsi="Arial" w:cs="Arial"/>
                <w:sz w:val="18"/>
                <w:szCs w:val="18"/>
              </w:rPr>
              <w:t>The School Planning Team continue to work with the borough council in relation to the potential primary school site at The Lanes.</w:t>
            </w:r>
          </w:p>
          <w:p w14:paraId="5253823A" w14:textId="2DC9B95F" w:rsidR="0015625C" w:rsidRPr="00622B92" w:rsidRDefault="0015625C" w:rsidP="0015625C">
            <w:pPr>
              <w:jc w:val="both"/>
              <w:rPr>
                <w:rFonts w:ascii="Arial" w:hAnsi="Arial" w:cs="Arial"/>
                <w:sz w:val="18"/>
                <w:szCs w:val="18"/>
              </w:rPr>
            </w:pPr>
          </w:p>
        </w:tc>
        <w:tc>
          <w:tcPr>
            <w:tcW w:w="1129" w:type="dxa"/>
            <w:shd w:val="clear" w:color="auto" w:fill="auto"/>
          </w:tcPr>
          <w:p w14:paraId="68B7CE7F" w14:textId="77777777" w:rsidR="002315ED" w:rsidRPr="00622B92" w:rsidRDefault="002315ED" w:rsidP="002315ED">
            <w:pPr>
              <w:rPr>
                <w:rFonts w:ascii="Arial" w:hAnsi="Arial" w:cs="Arial"/>
                <w:sz w:val="18"/>
                <w:szCs w:val="18"/>
              </w:rPr>
            </w:pPr>
          </w:p>
        </w:tc>
      </w:tr>
      <w:tr w:rsidR="00F772BF" w:rsidRPr="00622B92" w14:paraId="0E856EA4" w14:textId="77777777" w:rsidTr="005464CE">
        <w:trPr>
          <w:trHeight w:val="288"/>
        </w:trPr>
        <w:tc>
          <w:tcPr>
            <w:tcW w:w="3431" w:type="dxa"/>
          </w:tcPr>
          <w:p w14:paraId="548A1ED2" w14:textId="77777777" w:rsidR="002315ED" w:rsidRPr="00622B92" w:rsidRDefault="002315ED" w:rsidP="002315ED">
            <w:pPr>
              <w:rPr>
                <w:rFonts w:ascii="Arial" w:hAnsi="Arial" w:cs="Arial"/>
                <w:b/>
              </w:rPr>
            </w:pPr>
            <w:r w:rsidRPr="00622B92">
              <w:rPr>
                <w:rFonts w:ascii="Arial" w:hAnsi="Arial" w:cs="Arial"/>
                <w:b/>
              </w:rPr>
              <w:t>South Ribble priority corridors and local centres:</w:t>
            </w:r>
          </w:p>
          <w:p w14:paraId="51CD362E" w14:textId="77777777" w:rsidR="002315ED" w:rsidRPr="00622B92" w:rsidRDefault="002315ED" w:rsidP="002315ED">
            <w:pPr>
              <w:rPr>
                <w:rFonts w:ascii="Arial" w:eastAsia="Times New Roman" w:hAnsi="Arial" w:cs="Arial"/>
                <w:lang w:eastAsia="en-GB"/>
              </w:rPr>
            </w:pPr>
            <w:r w:rsidRPr="00622B92">
              <w:rPr>
                <w:rFonts w:ascii="Arial" w:eastAsia="Times New Roman" w:hAnsi="Arial" w:cs="Arial"/>
                <w:lang w:eastAsia="en-GB"/>
              </w:rPr>
              <w:t xml:space="preserve"> </w:t>
            </w:r>
          </w:p>
          <w:p w14:paraId="48A45F06" w14:textId="77777777" w:rsidR="002315ED" w:rsidRPr="00622B92" w:rsidRDefault="002315ED" w:rsidP="002315ED">
            <w:pPr>
              <w:rPr>
                <w:rFonts w:ascii="Arial" w:hAnsi="Arial" w:cs="Arial"/>
                <w:b/>
              </w:rPr>
            </w:pPr>
          </w:p>
        </w:tc>
        <w:tc>
          <w:tcPr>
            <w:tcW w:w="1531" w:type="dxa"/>
          </w:tcPr>
          <w:p w14:paraId="64DE3AA0" w14:textId="77777777" w:rsidR="002315ED" w:rsidRPr="00622B92" w:rsidRDefault="002315ED" w:rsidP="002315ED">
            <w:pPr>
              <w:rPr>
                <w:rFonts w:ascii="Arial" w:hAnsi="Arial" w:cs="Arial"/>
                <w:sz w:val="18"/>
                <w:szCs w:val="18"/>
              </w:rPr>
            </w:pPr>
            <w:r w:rsidRPr="00622B92">
              <w:rPr>
                <w:rFonts w:ascii="Arial" w:hAnsi="Arial" w:cs="Arial"/>
                <w:sz w:val="18"/>
                <w:szCs w:val="18"/>
              </w:rPr>
              <w:t>n/a</w:t>
            </w:r>
          </w:p>
        </w:tc>
        <w:tc>
          <w:tcPr>
            <w:tcW w:w="3544" w:type="dxa"/>
          </w:tcPr>
          <w:p w14:paraId="7ABE890B" w14:textId="30E14D79" w:rsidR="002315ED" w:rsidRPr="00622B92" w:rsidRDefault="002315ED" w:rsidP="00E139DE">
            <w:pPr>
              <w:pStyle w:val="NoSpacing"/>
              <w:rPr>
                <w:rFonts w:ascii="Arial" w:hAnsi="Arial" w:cs="Arial"/>
                <w:sz w:val="18"/>
                <w:szCs w:val="18"/>
                <w:lang w:eastAsia="en-GB"/>
              </w:rPr>
            </w:pPr>
            <w:r w:rsidRPr="00622B92">
              <w:rPr>
                <w:rFonts w:ascii="Arial" w:hAnsi="Arial" w:cs="Arial"/>
                <w:sz w:val="18"/>
                <w:szCs w:val="18"/>
                <w:lang w:eastAsia="en-GB"/>
              </w:rPr>
              <w:t>Transport corridor and local centre improvements</w:t>
            </w:r>
          </w:p>
          <w:p w14:paraId="7A9C5BFC" w14:textId="77777777" w:rsidR="002315ED" w:rsidRPr="00622B92" w:rsidRDefault="002315ED" w:rsidP="00E139DE">
            <w:pPr>
              <w:pStyle w:val="NoSpacing"/>
              <w:rPr>
                <w:rFonts w:ascii="Arial" w:hAnsi="Arial" w:cs="Arial"/>
                <w:sz w:val="18"/>
                <w:szCs w:val="18"/>
                <w:lang w:eastAsia="en-GB"/>
              </w:rPr>
            </w:pPr>
          </w:p>
          <w:p w14:paraId="1083724F" w14:textId="77777777" w:rsidR="002315ED" w:rsidRPr="00622B92" w:rsidRDefault="002315ED" w:rsidP="00E139DE">
            <w:pPr>
              <w:pStyle w:val="ListParagraph"/>
              <w:numPr>
                <w:ilvl w:val="0"/>
                <w:numId w:val="40"/>
              </w:numPr>
              <w:jc w:val="both"/>
              <w:rPr>
                <w:rFonts w:ascii="Arial" w:hAnsi="Arial" w:cs="Arial"/>
                <w:sz w:val="18"/>
                <w:szCs w:val="18"/>
              </w:rPr>
            </w:pPr>
            <w:r w:rsidRPr="00622B92">
              <w:rPr>
                <w:rFonts w:ascii="Arial" w:eastAsia="Times New Roman" w:hAnsi="Arial" w:cs="Arial"/>
                <w:sz w:val="18"/>
                <w:szCs w:val="18"/>
                <w:lang w:eastAsia="en-GB"/>
              </w:rPr>
              <w:t>South of Lostock Lane</w:t>
            </w:r>
          </w:p>
          <w:p w14:paraId="1DC4FA52" w14:textId="77777777" w:rsidR="002315ED" w:rsidRPr="00622B92" w:rsidRDefault="002315ED" w:rsidP="00E139DE">
            <w:pPr>
              <w:pStyle w:val="ListParagraph"/>
              <w:numPr>
                <w:ilvl w:val="0"/>
                <w:numId w:val="2"/>
              </w:numPr>
              <w:jc w:val="both"/>
              <w:rPr>
                <w:rFonts w:ascii="Arial" w:hAnsi="Arial" w:cs="Arial"/>
                <w:sz w:val="18"/>
                <w:szCs w:val="18"/>
              </w:rPr>
            </w:pPr>
            <w:r w:rsidRPr="00622B92">
              <w:rPr>
                <w:rFonts w:ascii="Arial" w:eastAsia="Times New Roman" w:hAnsi="Arial" w:cs="Arial"/>
                <w:sz w:val="18"/>
                <w:szCs w:val="18"/>
                <w:lang w:eastAsia="en-GB"/>
              </w:rPr>
              <w:t>Bamber Bridge</w:t>
            </w:r>
          </w:p>
          <w:p w14:paraId="28C3E96B" w14:textId="77777777" w:rsidR="002315ED" w:rsidRPr="00622B92" w:rsidRDefault="002315ED" w:rsidP="002315ED">
            <w:pPr>
              <w:rPr>
                <w:rFonts w:ascii="Arial" w:hAnsi="Arial" w:cs="Arial"/>
                <w:sz w:val="18"/>
                <w:szCs w:val="18"/>
              </w:rPr>
            </w:pPr>
          </w:p>
        </w:tc>
        <w:tc>
          <w:tcPr>
            <w:tcW w:w="1137" w:type="dxa"/>
          </w:tcPr>
          <w:p w14:paraId="3551D91B" w14:textId="30DA2C39" w:rsidR="002315ED" w:rsidRPr="00622B92" w:rsidRDefault="002315ED" w:rsidP="002315ED">
            <w:pPr>
              <w:rPr>
                <w:rFonts w:ascii="Arial" w:hAnsi="Arial" w:cs="Arial"/>
                <w:sz w:val="18"/>
                <w:szCs w:val="18"/>
              </w:rPr>
            </w:pPr>
            <w:r w:rsidRPr="00622B92">
              <w:rPr>
                <w:rFonts w:ascii="Arial" w:hAnsi="Arial" w:cs="Arial"/>
                <w:sz w:val="18"/>
                <w:szCs w:val="18"/>
              </w:rPr>
              <w:t>Pre-planning</w:t>
            </w:r>
          </w:p>
        </w:tc>
        <w:tc>
          <w:tcPr>
            <w:tcW w:w="1273" w:type="dxa"/>
          </w:tcPr>
          <w:p w14:paraId="4DFB93F2" w14:textId="1A7BB3FC" w:rsidR="009D5000" w:rsidRPr="00622B92" w:rsidRDefault="002315ED" w:rsidP="002315ED">
            <w:pPr>
              <w:rPr>
                <w:rFonts w:ascii="Arial" w:hAnsi="Arial" w:cs="Arial"/>
                <w:sz w:val="18"/>
                <w:szCs w:val="18"/>
              </w:rPr>
            </w:pPr>
            <w:r w:rsidRPr="00622B92">
              <w:rPr>
                <w:rFonts w:ascii="Arial" w:hAnsi="Arial" w:cs="Arial"/>
                <w:sz w:val="18"/>
                <w:szCs w:val="18"/>
              </w:rPr>
              <w:t>£12.113m</w:t>
            </w:r>
          </w:p>
          <w:p w14:paraId="16B4940E" w14:textId="77777777" w:rsidR="009D5000" w:rsidRPr="00622B92" w:rsidRDefault="009D5000" w:rsidP="002315ED">
            <w:pPr>
              <w:rPr>
                <w:rFonts w:ascii="Arial" w:hAnsi="Arial" w:cs="Arial"/>
                <w:sz w:val="18"/>
                <w:szCs w:val="18"/>
              </w:rPr>
            </w:pPr>
          </w:p>
          <w:p w14:paraId="1B06D117" w14:textId="54E0C53D" w:rsidR="002315ED" w:rsidRPr="00622B92" w:rsidRDefault="002315ED" w:rsidP="002315ED">
            <w:pPr>
              <w:rPr>
                <w:rFonts w:ascii="Arial" w:hAnsi="Arial" w:cs="Arial"/>
                <w:sz w:val="18"/>
                <w:szCs w:val="18"/>
              </w:rPr>
            </w:pPr>
            <w:r w:rsidRPr="00622B92">
              <w:rPr>
                <w:rFonts w:ascii="Arial" w:hAnsi="Arial" w:cs="Arial"/>
                <w:sz w:val="18"/>
                <w:szCs w:val="18"/>
              </w:rPr>
              <w:t>(</w:t>
            </w:r>
            <w:r w:rsidR="009D5000" w:rsidRPr="00622B92">
              <w:rPr>
                <w:rFonts w:ascii="Arial" w:hAnsi="Arial" w:cs="Arial"/>
                <w:sz w:val="18"/>
                <w:szCs w:val="18"/>
              </w:rPr>
              <w:t>C</w:t>
            </w:r>
            <w:r w:rsidRPr="00622B92">
              <w:rPr>
                <w:rFonts w:ascii="Arial" w:hAnsi="Arial" w:cs="Arial"/>
                <w:sz w:val="18"/>
                <w:szCs w:val="18"/>
              </w:rPr>
              <w:t>ity deal allocation only)</w:t>
            </w:r>
          </w:p>
          <w:p w14:paraId="6F901C32" w14:textId="77777777" w:rsidR="002315ED" w:rsidRPr="00622B92" w:rsidRDefault="002315ED" w:rsidP="002315ED">
            <w:pPr>
              <w:rPr>
                <w:rFonts w:ascii="Arial" w:hAnsi="Arial" w:cs="Arial"/>
                <w:sz w:val="18"/>
                <w:szCs w:val="18"/>
              </w:rPr>
            </w:pPr>
          </w:p>
          <w:p w14:paraId="069696E4" w14:textId="77777777" w:rsidR="002315ED" w:rsidRPr="00622B92" w:rsidRDefault="002315ED" w:rsidP="002315ED">
            <w:pPr>
              <w:rPr>
                <w:rFonts w:ascii="Arial" w:hAnsi="Arial" w:cs="Arial"/>
                <w:sz w:val="18"/>
                <w:szCs w:val="18"/>
              </w:rPr>
            </w:pPr>
          </w:p>
        </w:tc>
        <w:tc>
          <w:tcPr>
            <w:tcW w:w="1276" w:type="dxa"/>
            <w:shd w:val="clear" w:color="auto" w:fill="auto"/>
          </w:tcPr>
          <w:p w14:paraId="30890AFA" w14:textId="4735B6D7" w:rsidR="002C1D33" w:rsidRPr="00622B92" w:rsidRDefault="006078F7" w:rsidP="002315ED">
            <w:pPr>
              <w:rPr>
                <w:rFonts w:ascii="Arial" w:hAnsi="Arial" w:cs="Arial"/>
                <w:sz w:val="18"/>
                <w:szCs w:val="18"/>
              </w:rPr>
            </w:pPr>
            <w:r w:rsidRPr="00622B92">
              <w:rPr>
                <w:rFonts w:ascii="Arial" w:hAnsi="Arial" w:cs="Arial"/>
                <w:sz w:val="18"/>
                <w:szCs w:val="18"/>
              </w:rPr>
              <w:t>£</w:t>
            </w:r>
            <w:r w:rsidR="00634D5F">
              <w:rPr>
                <w:rFonts w:ascii="Arial" w:hAnsi="Arial" w:cs="Arial"/>
                <w:sz w:val="18"/>
                <w:szCs w:val="18"/>
              </w:rPr>
              <w:t>4.030</w:t>
            </w:r>
            <w:r w:rsidRPr="00622B92">
              <w:rPr>
                <w:rFonts w:ascii="Arial" w:hAnsi="Arial" w:cs="Arial"/>
                <w:sz w:val="18"/>
                <w:szCs w:val="18"/>
              </w:rPr>
              <w:t>m</w:t>
            </w:r>
          </w:p>
        </w:tc>
        <w:tc>
          <w:tcPr>
            <w:tcW w:w="9644" w:type="dxa"/>
            <w:shd w:val="clear" w:color="auto" w:fill="FFFFFF" w:themeFill="background1"/>
          </w:tcPr>
          <w:p w14:paraId="5F084943" w14:textId="77EEC5F3" w:rsidR="007820E5" w:rsidRPr="00622B92" w:rsidRDefault="00B77014" w:rsidP="00201DA0">
            <w:pPr>
              <w:rPr>
                <w:rFonts w:ascii="Arial" w:hAnsi="Arial" w:cs="Arial"/>
                <w:b/>
                <w:sz w:val="18"/>
                <w:szCs w:val="18"/>
              </w:rPr>
            </w:pPr>
            <w:r w:rsidRPr="00622B92">
              <w:rPr>
                <w:rFonts w:ascii="Arial" w:hAnsi="Arial" w:cs="Arial"/>
                <w:sz w:val="18"/>
                <w:szCs w:val="18"/>
              </w:rPr>
              <w:t>Awaiting resolution of the City Deal review.</w:t>
            </w:r>
          </w:p>
        </w:tc>
        <w:tc>
          <w:tcPr>
            <w:tcW w:w="1129" w:type="dxa"/>
            <w:shd w:val="clear" w:color="auto" w:fill="auto"/>
          </w:tcPr>
          <w:p w14:paraId="5BEF831A" w14:textId="77777777" w:rsidR="002315ED" w:rsidRPr="00622B92" w:rsidRDefault="002315ED" w:rsidP="002315ED">
            <w:pPr>
              <w:rPr>
                <w:rFonts w:ascii="Arial" w:hAnsi="Arial" w:cs="Arial"/>
                <w:sz w:val="18"/>
                <w:szCs w:val="18"/>
              </w:rPr>
            </w:pPr>
          </w:p>
        </w:tc>
      </w:tr>
      <w:tr w:rsidR="00F772BF" w:rsidRPr="00622B92" w14:paraId="4360B222" w14:textId="77777777" w:rsidTr="00601EE4">
        <w:trPr>
          <w:trHeight w:val="880"/>
        </w:trPr>
        <w:tc>
          <w:tcPr>
            <w:tcW w:w="3431" w:type="dxa"/>
            <w:shd w:val="clear" w:color="auto" w:fill="auto"/>
          </w:tcPr>
          <w:p w14:paraId="2FF23629" w14:textId="77777777" w:rsidR="002315ED" w:rsidRPr="00622B92" w:rsidRDefault="002315ED" w:rsidP="002315ED">
            <w:pPr>
              <w:rPr>
                <w:rFonts w:ascii="Arial" w:eastAsia="Times New Roman" w:hAnsi="Arial" w:cs="Arial"/>
                <w:b/>
                <w:lang w:eastAsia="en-GB"/>
              </w:rPr>
            </w:pPr>
            <w:r w:rsidRPr="00622B92">
              <w:rPr>
                <w:rFonts w:ascii="Arial" w:hAnsi="Arial" w:cs="Arial"/>
                <w:b/>
              </w:rPr>
              <w:t>Preston priority corridors and local centres:</w:t>
            </w:r>
          </w:p>
          <w:p w14:paraId="7A149FA7" w14:textId="77777777" w:rsidR="002315ED" w:rsidRPr="00622B92" w:rsidRDefault="002315ED" w:rsidP="002315ED">
            <w:pPr>
              <w:rPr>
                <w:rFonts w:ascii="Arial" w:hAnsi="Arial" w:cs="Arial"/>
                <w:b/>
              </w:rPr>
            </w:pPr>
          </w:p>
        </w:tc>
        <w:tc>
          <w:tcPr>
            <w:tcW w:w="1531" w:type="dxa"/>
            <w:shd w:val="clear" w:color="auto" w:fill="auto"/>
          </w:tcPr>
          <w:p w14:paraId="043DC4EE" w14:textId="77777777" w:rsidR="002315ED" w:rsidRPr="00622B92" w:rsidRDefault="002315ED" w:rsidP="002315ED">
            <w:pPr>
              <w:rPr>
                <w:rFonts w:ascii="Arial" w:hAnsi="Arial" w:cs="Arial"/>
                <w:sz w:val="18"/>
                <w:szCs w:val="18"/>
              </w:rPr>
            </w:pPr>
            <w:r w:rsidRPr="00622B92">
              <w:rPr>
                <w:rFonts w:ascii="Arial" w:hAnsi="Arial" w:cs="Arial"/>
                <w:sz w:val="18"/>
                <w:szCs w:val="18"/>
              </w:rPr>
              <w:t>n/a</w:t>
            </w:r>
          </w:p>
        </w:tc>
        <w:tc>
          <w:tcPr>
            <w:tcW w:w="3544" w:type="dxa"/>
            <w:shd w:val="clear" w:color="auto" w:fill="auto"/>
          </w:tcPr>
          <w:p w14:paraId="7CE70869" w14:textId="253EA758" w:rsidR="002315ED" w:rsidRPr="00622B92" w:rsidRDefault="002315ED" w:rsidP="00E139DE">
            <w:pPr>
              <w:rPr>
                <w:rFonts w:ascii="Arial" w:eastAsia="Times New Roman" w:hAnsi="Arial" w:cs="Arial"/>
                <w:sz w:val="18"/>
                <w:szCs w:val="18"/>
                <w:lang w:eastAsia="en-GB"/>
              </w:rPr>
            </w:pPr>
            <w:r w:rsidRPr="00622B92">
              <w:rPr>
                <w:rFonts w:ascii="Arial" w:eastAsia="Times New Roman" w:hAnsi="Arial" w:cs="Arial"/>
                <w:sz w:val="18"/>
                <w:szCs w:val="18"/>
                <w:lang w:eastAsia="en-GB"/>
              </w:rPr>
              <w:t>Transport corridor and local centre improvements</w:t>
            </w:r>
          </w:p>
        </w:tc>
        <w:tc>
          <w:tcPr>
            <w:tcW w:w="1137" w:type="dxa"/>
            <w:shd w:val="clear" w:color="auto" w:fill="auto"/>
          </w:tcPr>
          <w:p w14:paraId="4FA37FFA" w14:textId="214DEB06" w:rsidR="002315ED" w:rsidRPr="00622B92" w:rsidRDefault="002315ED" w:rsidP="002315ED">
            <w:pPr>
              <w:rPr>
                <w:rFonts w:ascii="Arial" w:hAnsi="Arial" w:cs="Arial"/>
                <w:sz w:val="18"/>
                <w:szCs w:val="18"/>
              </w:rPr>
            </w:pPr>
            <w:r w:rsidRPr="00622B92">
              <w:rPr>
                <w:rFonts w:ascii="Arial" w:hAnsi="Arial" w:cs="Arial"/>
                <w:sz w:val="18"/>
                <w:szCs w:val="18"/>
              </w:rPr>
              <w:t>Pre-planning</w:t>
            </w:r>
          </w:p>
        </w:tc>
        <w:tc>
          <w:tcPr>
            <w:tcW w:w="1273" w:type="dxa"/>
          </w:tcPr>
          <w:p w14:paraId="681220A8" w14:textId="28A097D5" w:rsidR="009D5000" w:rsidRPr="00622B92" w:rsidRDefault="002315ED" w:rsidP="002315ED">
            <w:pPr>
              <w:rPr>
                <w:rFonts w:ascii="Arial" w:hAnsi="Arial" w:cs="Arial"/>
                <w:sz w:val="18"/>
                <w:szCs w:val="18"/>
              </w:rPr>
            </w:pPr>
            <w:r w:rsidRPr="00622B92">
              <w:rPr>
                <w:rFonts w:ascii="Arial" w:hAnsi="Arial" w:cs="Arial"/>
                <w:sz w:val="18"/>
                <w:szCs w:val="18"/>
              </w:rPr>
              <w:t>£12.113</w:t>
            </w:r>
          </w:p>
          <w:p w14:paraId="33ED8971" w14:textId="77777777" w:rsidR="009D5000" w:rsidRPr="00622B92" w:rsidRDefault="009D5000" w:rsidP="002315ED">
            <w:pPr>
              <w:rPr>
                <w:rFonts w:ascii="Arial" w:hAnsi="Arial" w:cs="Arial"/>
                <w:sz w:val="18"/>
                <w:szCs w:val="18"/>
              </w:rPr>
            </w:pPr>
          </w:p>
          <w:p w14:paraId="720D04F3" w14:textId="47677C23" w:rsidR="002315ED" w:rsidRPr="00622B92" w:rsidRDefault="002315ED" w:rsidP="002315ED">
            <w:pPr>
              <w:rPr>
                <w:rFonts w:ascii="Arial" w:hAnsi="Arial" w:cs="Arial"/>
                <w:sz w:val="18"/>
                <w:szCs w:val="18"/>
              </w:rPr>
            </w:pPr>
            <w:r w:rsidRPr="00622B92">
              <w:rPr>
                <w:rFonts w:ascii="Arial" w:hAnsi="Arial" w:cs="Arial"/>
                <w:sz w:val="18"/>
                <w:szCs w:val="18"/>
              </w:rPr>
              <w:t>(City Deal allocation only)</w:t>
            </w:r>
          </w:p>
        </w:tc>
        <w:tc>
          <w:tcPr>
            <w:tcW w:w="1276" w:type="dxa"/>
          </w:tcPr>
          <w:p w14:paraId="7670C10D" w14:textId="5D8D71BD" w:rsidR="00A43923" w:rsidRPr="00622B92" w:rsidRDefault="00B32448" w:rsidP="002315ED">
            <w:pPr>
              <w:rPr>
                <w:rFonts w:ascii="Arial" w:hAnsi="Arial" w:cs="Arial"/>
                <w:sz w:val="18"/>
                <w:szCs w:val="18"/>
              </w:rPr>
            </w:pPr>
            <w:r w:rsidRPr="00622B92">
              <w:rPr>
                <w:rFonts w:ascii="Arial" w:hAnsi="Arial" w:cs="Arial"/>
                <w:sz w:val="18"/>
                <w:szCs w:val="18"/>
              </w:rPr>
              <w:t>£</w:t>
            </w:r>
            <w:r w:rsidR="005E7997" w:rsidRPr="00622B92">
              <w:rPr>
                <w:rFonts w:ascii="Arial" w:hAnsi="Arial" w:cs="Arial"/>
                <w:sz w:val="18"/>
                <w:szCs w:val="18"/>
              </w:rPr>
              <w:t>3</w:t>
            </w:r>
            <w:r w:rsidRPr="00622B92">
              <w:rPr>
                <w:rFonts w:ascii="Arial" w:hAnsi="Arial" w:cs="Arial"/>
                <w:sz w:val="18"/>
                <w:szCs w:val="18"/>
              </w:rPr>
              <w:t>.251m</w:t>
            </w:r>
          </w:p>
        </w:tc>
        <w:tc>
          <w:tcPr>
            <w:tcW w:w="9644" w:type="dxa"/>
            <w:shd w:val="clear" w:color="auto" w:fill="FFFFFF" w:themeFill="background1"/>
          </w:tcPr>
          <w:p w14:paraId="612D6443" w14:textId="6011731F" w:rsidR="002315ED" w:rsidRPr="00622B92" w:rsidRDefault="00B77014" w:rsidP="003F7FEB">
            <w:pPr>
              <w:spacing w:line="360" w:lineRule="auto"/>
              <w:jc w:val="both"/>
              <w:rPr>
                <w:rFonts w:ascii="Arial" w:hAnsi="Arial" w:cs="Arial"/>
                <w:b/>
                <w:sz w:val="18"/>
                <w:szCs w:val="18"/>
              </w:rPr>
            </w:pPr>
            <w:r w:rsidRPr="00622B92">
              <w:rPr>
                <w:rFonts w:ascii="Arial" w:hAnsi="Arial" w:cs="Arial"/>
                <w:sz w:val="18"/>
                <w:szCs w:val="18"/>
              </w:rPr>
              <w:t>Awaiting resolution of the City Deal review.</w:t>
            </w:r>
          </w:p>
        </w:tc>
        <w:tc>
          <w:tcPr>
            <w:tcW w:w="1129" w:type="dxa"/>
            <w:shd w:val="clear" w:color="auto" w:fill="auto"/>
          </w:tcPr>
          <w:p w14:paraId="256C3602" w14:textId="77777777" w:rsidR="002315ED" w:rsidRPr="00622B92" w:rsidRDefault="002315ED" w:rsidP="002315ED">
            <w:pPr>
              <w:rPr>
                <w:rFonts w:ascii="Arial" w:hAnsi="Arial" w:cs="Arial"/>
                <w:sz w:val="18"/>
                <w:szCs w:val="18"/>
              </w:rPr>
            </w:pPr>
          </w:p>
        </w:tc>
      </w:tr>
    </w:tbl>
    <w:p w14:paraId="533DE10C" w14:textId="77777777" w:rsidR="001A168B" w:rsidRPr="00622B92" w:rsidRDefault="001A168B" w:rsidP="003F7FEB">
      <w:pPr>
        <w:jc w:val="both"/>
        <w:rPr>
          <w:rFonts w:ascii="Arial" w:hAnsi="Arial" w:cs="Arial"/>
          <w:sz w:val="40"/>
          <w:szCs w:val="40"/>
        </w:rPr>
      </w:pPr>
    </w:p>
    <w:tbl>
      <w:tblPr>
        <w:tblStyle w:val="TableGrid"/>
        <w:tblW w:w="22965" w:type="dxa"/>
        <w:tblInd w:w="-998" w:type="dxa"/>
        <w:tblLook w:val="04A0" w:firstRow="1" w:lastRow="0" w:firstColumn="1" w:lastColumn="0" w:noHBand="0" w:noVBand="1"/>
      </w:tblPr>
      <w:tblGrid>
        <w:gridCol w:w="3371"/>
        <w:gridCol w:w="966"/>
        <w:gridCol w:w="4144"/>
        <w:gridCol w:w="1233"/>
        <w:gridCol w:w="1230"/>
        <w:gridCol w:w="1279"/>
        <w:gridCol w:w="10742"/>
      </w:tblGrid>
      <w:tr w:rsidR="00BC78D5" w:rsidRPr="00622B92" w14:paraId="4B3C7926" w14:textId="77777777" w:rsidTr="00490F5C">
        <w:trPr>
          <w:tblHeader/>
        </w:trPr>
        <w:tc>
          <w:tcPr>
            <w:tcW w:w="22965" w:type="dxa"/>
            <w:gridSpan w:val="7"/>
            <w:shd w:val="clear" w:color="auto" w:fill="DEEAF6" w:themeFill="accent1" w:themeFillTint="33"/>
          </w:tcPr>
          <w:p w14:paraId="0DCB4C58" w14:textId="7763D754" w:rsidR="00BC78D5" w:rsidRPr="00622B92" w:rsidRDefault="00BC78D5" w:rsidP="00FB4825">
            <w:pPr>
              <w:rPr>
                <w:rFonts w:ascii="Arial" w:hAnsi="Arial" w:cs="Arial"/>
                <w:b/>
              </w:rPr>
            </w:pPr>
            <w:r w:rsidRPr="00622B92">
              <w:rPr>
                <w:rFonts w:ascii="Arial" w:hAnsi="Arial" w:cs="Arial"/>
                <w:sz w:val="40"/>
                <w:szCs w:val="40"/>
              </w:rPr>
              <w:t>Update on completed project – post construction phase</w:t>
            </w:r>
          </w:p>
        </w:tc>
      </w:tr>
      <w:tr w:rsidR="000321E7" w:rsidRPr="00622B92" w14:paraId="36EDAAAE" w14:textId="77777777" w:rsidTr="00601EE4">
        <w:trPr>
          <w:tblHeader/>
        </w:trPr>
        <w:tc>
          <w:tcPr>
            <w:tcW w:w="3371" w:type="dxa"/>
            <w:shd w:val="clear" w:color="auto" w:fill="C9C9C9" w:themeFill="accent3" w:themeFillTint="99"/>
          </w:tcPr>
          <w:p w14:paraId="33732E9F" w14:textId="77777777" w:rsidR="00FB4825" w:rsidRPr="00622B92" w:rsidRDefault="009C6655" w:rsidP="00FB4825">
            <w:pPr>
              <w:rPr>
                <w:rFonts w:ascii="Arial" w:hAnsi="Arial" w:cs="Arial"/>
                <w:b/>
              </w:rPr>
            </w:pPr>
            <w:r w:rsidRPr="00622B92">
              <w:rPr>
                <w:rFonts w:ascii="Arial" w:hAnsi="Arial" w:cs="Arial"/>
                <w:b/>
              </w:rPr>
              <w:t>Scheme &amp; Project Manager</w:t>
            </w:r>
          </w:p>
        </w:tc>
        <w:tc>
          <w:tcPr>
            <w:tcW w:w="966" w:type="dxa"/>
            <w:shd w:val="clear" w:color="auto" w:fill="C9C9C9" w:themeFill="accent3" w:themeFillTint="99"/>
          </w:tcPr>
          <w:p w14:paraId="64D048A0" w14:textId="77777777" w:rsidR="00FB4825" w:rsidRPr="00622B92" w:rsidRDefault="009C6655" w:rsidP="00FB4825">
            <w:pPr>
              <w:rPr>
                <w:rFonts w:ascii="Arial" w:hAnsi="Arial" w:cs="Arial"/>
                <w:b/>
              </w:rPr>
            </w:pPr>
            <w:r w:rsidRPr="00622B92">
              <w:rPr>
                <w:rFonts w:ascii="Arial" w:hAnsi="Arial" w:cs="Arial"/>
                <w:b/>
              </w:rPr>
              <w:t>Project ID</w:t>
            </w:r>
          </w:p>
        </w:tc>
        <w:tc>
          <w:tcPr>
            <w:tcW w:w="4144" w:type="dxa"/>
            <w:shd w:val="clear" w:color="auto" w:fill="C9C9C9" w:themeFill="accent3" w:themeFillTint="99"/>
          </w:tcPr>
          <w:p w14:paraId="257F0B2D" w14:textId="77777777" w:rsidR="00FB4825" w:rsidRPr="00622B92" w:rsidRDefault="009C6655" w:rsidP="00FB4825">
            <w:pPr>
              <w:rPr>
                <w:rFonts w:ascii="Arial" w:hAnsi="Arial" w:cs="Arial"/>
                <w:b/>
              </w:rPr>
            </w:pPr>
            <w:r w:rsidRPr="00622B92">
              <w:rPr>
                <w:rFonts w:ascii="Arial" w:hAnsi="Arial" w:cs="Arial"/>
                <w:b/>
              </w:rPr>
              <w:t>Project summary</w:t>
            </w:r>
          </w:p>
        </w:tc>
        <w:tc>
          <w:tcPr>
            <w:tcW w:w="1233" w:type="dxa"/>
            <w:shd w:val="clear" w:color="auto" w:fill="C9C9C9" w:themeFill="accent3" w:themeFillTint="99"/>
          </w:tcPr>
          <w:p w14:paraId="15DC8A27" w14:textId="77777777" w:rsidR="00FB4825" w:rsidRPr="00622B92" w:rsidRDefault="009C6655" w:rsidP="00FB4825">
            <w:pPr>
              <w:rPr>
                <w:rFonts w:ascii="Arial" w:hAnsi="Arial" w:cs="Arial"/>
                <w:b/>
              </w:rPr>
            </w:pPr>
            <w:r w:rsidRPr="00622B92">
              <w:rPr>
                <w:rFonts w:ascii="Arial" w:hAnsi="Arial" w:cs="Arial"/>
                <w:b/>
              </w:rPr>
              <w:t>Stage</w:t>
            </w:r>
          </w:p>
        </w:tc>
        <w:tc>
          <w:tcPr>
            <w:tcW w:w="1230" w:type="dxa"/>
            <w:shd w:val="clear" w:color="auto" w:fill="C9C9C9" w:themeFill="accent3" w:themeFillTint="99"/>
          </w:tcPr>
          <w:p w14:paraId="48ACB49D" w14:textId="77777777" w:rsidR="00FB4825" w:rsidRPr="00622B92" w:rsidRDefault="009C6655" w:rsidP="00FB4825">
            <w:pPr>
              <w:rPr>
                <w:rFonts w:ascii="Arial" w:hAnsi="Arial" w:cs="Arial"/>
                <w:b/>
              </w:rPr>
            </w:pPr>
            <w:r w:rsidRPr="00622B92">
              <w:rPr>
                <w:rFonts w:ascii="Arial" w:hAnsi="Arial" w:cs="Arial"/>
                <w:b/>
              </w:rPr>
              <w:t>Total Project Value</w:t>
            </w:r>
            <w:r w:rsidRPr="00622B92">
              <w:rPr>
                <w:rFonts w:ascii="Arial" w:hAnsi="Arial" w:cs="Arial"/>
                <w:b/>
              </w:rPr>
              <w:tab/>
            </w:r>
          </w:p>
        </w:tc>
        <w:tc>
          <w:tcPr>
            <w:tcW w:w="1279" w:type="dxa"/>
            <w:shd w:val="clear" w:color="auto" w:fill="C9C9C9" w:themeFill="accent3" w:themeFillTint="99"/>
          </w:tcPr>
          <w:p w14:paraId="2499B897" w14:textId="77777777" w:rsidR="00FB4825" w:rsidRPr="00622B92" w:rsidRDefault="009C6655" w:rsidP="00FB4825">
            <w:pPr>
              <w:rPr>
                <w:rFonts w:ascii="Arial" w:hAnsi="Arial" w:cs="Arial"/>
                <w:b/>
              </w:rPr>
            </w:pPr>
            <w:r w:rsidRPr="00622B92">
              <w:rPr>
                <w:rFonts w:ascii="Arial" w:hAnsi="Arial" w:cs="Arial"/>
                <w:b/>
              </w:rPr>
              <w:t>Spend to date (*)</w:t>
            </w:r>
          </w:p>
        </w:tc>
        <w:tc>
          <w:tcPr>
            <w:tcW w:w="10742" w:type="dxa"/>
            <w:shd w:val="clear" w:color="auto" w:fill="C9C9C9" w:themeFill="accent3" w:themeFillTint="99"/>
          </w:tcPr>
          <w:p w14:paraId="384B2C42" w14:textId="77777777" w:rsidR="00FB4825" w:rsidRPr="00622B92" w:rsidRDefault="009C6655" w:rsidP="00FB4825">
            <w:pPr>
              <w:rPr>
                <w:rFonts w:ascii="Arial" w:hAnsi="Arial" w:cs="Arial"/>
                <w:b/>
              </w:rPr>
            </w:pPr>
            <w:r w:rsidRPr="00622B92">
              <w:rPr>
                <w:rFonts w:ascii="Arial" w:hAnsi="Arial" w:cs="Arial"/>
                <w:b/>
              </w:rPr>
              <w:t>Comments</w:t>
            </w:r>
          </w:p>
        </w:tc>
      </w:tr>
      <w:tr w:rsidR="000321E7" w:rsidRPr="00622B92" w14:paraId="5C6F65DF" w14:textId="77777777" w:rsidTr="00601EE4">
        <w:tc>
          <w:tcPr>
            <w:tcW w:w="3371" w:type="dxa"/>
          </w:tcPr>
          <w:p w14:paraId="56B9B2B8" w14:textId="77777777" w:rsidR="00FB4825" w:rsidRPr="00622B92" w:rsidRDefault="009C6655" w:rsidP="00FB4825">
            <w:pPr>
              <w:rPr>
                <w:rFonts w:ascii="Arial" w:hAnsi="Arial" w:cs="Arial"/>
                <w:b/>
                <w:szCs w:val="18"/>
              </w:rPr>
            </w:pPr>
            <w:r w:rsidRPr="00622B92">
              <w:rPr>
                <w:rFonts w:ascii="Arial" w:hAnsi="Arial" w:cs="Arial"/>
                <w:b/>
                <w:szCs w:val="18"/>
              </w:rPr>
              <w:t>Broughton Bypass</w:t>
            </w:r>
          </w:p>
          <w:p w14:paraId="2D0A310F" w14:textId="77777777" w:rsidR="00FB4825" w:rsidRPr="00622B92" w:rsidRDefault="00FB4825" w:rsidP="00FB4825">
            <w:pPr>
              <w:rPr>
                <w:rFonts w:ascii="Arial" w:hAnsi="Arial" w:cs="Arial"/>
                <w:sz w:val="18"/>
                <w:szCs w:val="18"/>
              </w:rPr>
            </w:pPr>
          </w:p>
          <w:p w14:paraId="7B08DBB8" w14:textId="77777777" w:rsidR="00FB4825" w:rsidRPr="00622B92" w:rsidRDefault="009C6655" w:rsidP="00FB4825">
            <w:pPr>
              <w:rPr>
                <w:rFonts w:ascii="Arial" w:hAnsi="Arial" w:cs="Arial"/>
                <w:sz w:val="18"/>
                <w:szCs w:val="18"/>
              </w:rPr>
            </w:pPr>
            <w:r w:rsidRPr="00622B92">
              <w:rPr>
                <w:rFonts w:ascii="Arial" w:hAnsi="Arial" w:cs="Arial"/>
                <w:sz w:val="18"/>
                <w:szCs w:val="18"/>
              </w:rPr>
              <w:t>Lancashire County Council</w:t>
            </w:r>
          </w:p>
          <w:p w14:paraId="1DE228CB" w14:textId="77777777" w:rsidR="00FB4825" w:rsidRPr="00622B92" w:rsidRDefault="009C6655" w:rsidP="00FB4825">
            <w:pPr>
              <w:rPr>
                <w:rFonts w:ascii="Arial" w:hAnsi="Arial" w:cs="Arial"/>
                <w:sz w:val="18"/>
                <w:szCs w:val="18"/>
              </w:rPr>
            </w:pPr>
            <w:r w:rsidRPr="00622B92">
              <w:rPr>
                <w:rFonts w:ascii="Arial" w:hAnsi="Arial" w:cs="Arial"/>
                <w:sz w:val="18"/>
                <w:szCs w:val="18"/>
              </w:rPr>
              <w:t>David Leung</w:t>
            </w:r>
          </w:p>
          <w:p w14:paraId="273C3E54" w14:textId="22594170" w:rsidR="00FB4825" w:rsidRPr="00622B92" w:rsidRDefault="007A51E8" w:rsidP="00FB4825">
            <w:pPr>
              <w:rPr>
                <w:rFonts w:ascii="Arial" w:hAnsi="Arial" w:cs="Arial"/>
                <w:sz w:val="18"/>
                <w:szCs w:val="18"/>
              </w:rPr>
            </w:pPr>
            <w:hyperlink r:id="rId24" w:history="1">
              <w:r w:rsidR="009C6655" w:rsidRPr="00622B92">
                <w:rPr>
                  <w:rStyle w:val="Hyperlink"/>
                  <w:rFonts w:ascii="Arial" w:hAnsi="Arial" w:cs="Arial"/>
                  <w:sz w:val="18"/>
                  <w:szCs w:val="18"/>
                </w:rPr>
                <w:t>David.leung@lancashire.gov.uk</w:t>
              </w:r>
            </w:hyperlink>
          </w:p>
        </w:tc>
        <w:tc>
          <w:tcPr>
            <w:tcW w:w="966" w:type="dxa"/>
          </w:tcPr>
          <w:p w14:paraId="4D2FE1F9" w14:textId="77777777" w:rsidR="00FB4825" w:rsidRPr="00622B92" w:rsidRDefault="009C6655" w:rsidP="00FB4825">
            <w:pPr>
              <w:rPr>
                <w:rFonts w:ascii="Arial" w:hAnsi="Arial" w:cs="Arial"/>
                <w:sz w:val="18"/>
                <w:szCs w:val="18"/>
              </w:rPr>
            </w:pPr>
            <w:r w:rsidRPr="00622B92">
              <w:rPr>
                <w:rFonts w:ascii="Arial" w:hAnsi="Arial" w:cs="Arial"/>
                <w:sz w:val="18"/>
                <w:szCs w:val="18"/>
              </w:rPr>
              <w:t>1923</w:t>
            </w:r>
          </w:p>
        </w:tc>
        <w:tc>
          <w:tcPr>
            <w:tcW w:w="4144" w:type="dxa"/>
          </w:tcPr>
          <w:p w14:paraId="4372A710" w14:textId="4AFC262B" w:rsidR="00FB4825" w:rsidRPr="00622B92" w:rsidRDefault="009C6655" w:rsidP="00FB4825">
            <w:pPr>
              <w:rPr>
                <w:rFonts w:ascii="Arial" w:hAnsi="Arial" w:cs="Arial"/>
                <w:sz w:val="18"/>
                <w:szCs w:val="18"/>
              </w:rPr>
            </w:pPr>
            <w:r w:rsidRPr="00622B92">
              <w:rPr>
                <w:rFonts w:ascii="Arial" w:hAnsi="Arial" w:cs="Arial"/>
                <w:sz w:val="18"/>
                <w:szCs w:val="18"/>
              </w:rPr>
              <w:t>Completion of the Broughton bypass</w:t>
            </w:r>
          </w:p>
        </w:tc>
        <w:tc>
          <w:tcPr>
            <w:tcW w:w="1233" w:type="dxa"/>
          </w:tcPr>
          <w:p w14:paraId="6696379F" w14:textId="32F77AFF" w:rsidR="00FB4825" w:rsidRPr="00622B92" w:rsidRDefault="009C6655" w:rsidP="00FB4825">
            <w:pPr>
              <w:rPr>
                <w:rFonts w:ascii="Arial" w:hAnsi="Arial" w:cs="Arial"/>
                <w:sz w:val="18"/>
                <w:szCs w:val="18"/>
              </w:rPr>
            </w:pPr>
            <w:r w:rsidRPr="00622B92">
              <w:rPr>
                <w:rFonts w:ascii="Arial" w:hAnsi="Arial" w:cs="Arial"/>
                <w:sz w:val="18"/>
                <w:szCs w:val="18"/>
              </w:rPr>
              <w:t>Construction complete (project remains financially open)</w:t>
            </w:r>
          </w:p>
        </w:tc>
        <w:tc>
          <w:tcPr>
            <w:tcW w:w="1230" w:type="dxa"/>
          </w:tcPr>
          <w:p w14:paraId="2BE0C4B3" w14:textId="0715ED76" w:rsidR="00FB4825" w:rsidRPr="00622B92" w:rsidRDefault="009C6655" w:rsidP="00FB4825">
            <w:pPr>
              <w:rPr>
                <w:rFonts w:ascii="Arial" w:hAnsi="Arial" w:cs="Arial"/>
                <w:sz w:val="18"/>
                <w:szCs w:val="18"/>
              </w:rPr>
            </w:pPr>
            <w:r w:rsidRPr="00622B92">
              <w:rPr>
                <w:rFonts w:ascii="Arial" w:hAnsi="Arial" w:cs="Arial"/>
                <w:sz w:val="18"/>
                <w:szCs w:val="18"/>
              </w:rPr>
              <w:t>£31.723m</w:t>
            </w:r>
          </w:p>
        </w:tc>
        <w:tc>
          <w:tcPr>
            <w:tcW w:w="1279" w:type="dxa"/>
            <w:shd w:val="clear" w:color="auto" w:fill="auto"/>
          </w:tcPr>
          <w:p w14:paraId="68E6DD1E" w14:textId="0B37DF48" w:rsidR="00E86C0C" w:rsidRPr="00622B92" w:rsidRDefault="00B32448" w:rsidP="006450E8">
            <w:pPr>
              <w:rPr>
                <w:rFonts w:ascii="Arial" w:hAnsi="Arial" w:cs="Arial"/>
                <w:sz w:val="18"/>
                <w:szCs w:val="18"/>
              </w:rPr>
            </w:pPr>
            <w:r w:rsidRPr="00622B92">
              <w:rPr>
                <w:rFonts w:ascii="Arial" w:hAnsi="Arial" w:cs="Arial"/>
                <w:sz w:val="18"/>
                <w:szCs w:val="18"/>
              </w:rPr>
              <w:t>£27.</w:t>
            </w:r>
            <w:r w:rsidR="006F5CF8" w:rsidRPr="00622B92">
              <w:rPr>
                <w:rFonts w:ascii="Arial" w:hAnsi="Arial" w:cs="Arial"/>
                <w:sz w:val="18"/>
                <w:szCs w:val="18"/>
              </w:rPr>
              <w:t>948</w:t>
            </w:r>
            <w:r w:rsidRPr="00622B92">
              <w:rPr>
                <w:rFonts w:ascii="Arial" w:hAnsi="Arial" w:cs="Arial"/>
                <w:sz w:val="18"/>
                <w:szCs w:val="18"/>
              </w:rPr>
              <w:t>m</w:t>
            </w:r>
          </w:p>
        </w:tc>
        <w:tc>
          <w:tcPr>
            <w:tcW w:w="10742" w:type="dxa"/>
          </w:tcPr>
          <w:p w14:paraId="390052A5" w14:textId="302F87BA" w:rsidR="00FB4825" w:rsidRPr="00622B92" w:rsidRDefault="00E86C0C" w:rsidP="008F5DFA">
            <w:pPr>
              <w:rPr>
                <w:rFonts w:ascii="Arial" w:hAnsi="Arial" w:cs="Arial"/>
                <w:bCs/>
                <w:sz w:val="18"/>
                <w:szCs w:val="18"/>
              </w:rPr>
            </w:pPr>
            <w:r w:rsidRPr="00622B92">
              <w:rPr>
                <w:rFonts w:ascii="Arial" w:hAnsi="Arial" w:cs="Arial"/>
                <w:bCs/>
                <w:sz w:val="18"/>
                <w:szCs w:val="18"/>
              </w:rPr>
              <w:t>Ongoing spend relates to part 1 claims.</w:t>
            </w:r>
          </w:p>
        </w:tc>
      </w:tr>
      <w:tr w:rsidR="00F17212" w14:paraId="46C53BE7" w14:textId="77777777" w:rsidTr="00601EE4">
        <w:tc>
          <w:tcPr>
            <w:tcW w:w="3371" w:type="dxa"/>
          </w:tcPr>
          <w:p w14:paraId="6C254066" w14:textId="77777777" w:rsidR="00F17212" w:rsidRPr="00622B92" w:rsidRDefault="00F17212" w:rsidP="00F17212">
            <w:pPr>
              <w:rPr>
                <w:rFonts w:ascii="Arial" w:hAnsi="Arial" w:cs="Arial"/>
                <w:b/>
              </w:rPr>
            </w:pPr>
            <w:r w:rsidRPr="00622B92">
              <w:rPr>
                <w:rFonts w:ascii="Arial" w:hAnsi="Arial" w:cs="Arial"/>
                <w:b/>
              </w:rPr>
              <w:t>Penwortham Bypass</w:t>
            </w:r>
          </w:p>
          <w:p w14:paraId="6C246E21" w14:textId="77777777" w:rsidR="00F17212" w:rsidRPr="00622B92" w:rsidRDefault="00F17212" w:rsidP="00F17212">
            <w:pPr>
              <w:rPr>
                <w:rFonts w:ascii="Arial" w:hAnsi="Arial" w:cs="Arial"/>
                <w:sz w:val="24"/>
                <w:szCs w:val="24"/>
              </w:rPr>
            </w:pPr>
          </w:p>
          <w:p w14:paraId="4CA1E98A" w14:textId="77777777" w:rsidR="00F17212" w:rsidRPr="00622B92" w:rsidRDefault="00F17212" w:rsidP="00F17212">
            <w:pPr>
              <w:rPr>
                <w:rFonts w:ascii="Arial" w:hAnsi="Arial" w:cs="Arial"/>
                <w:sz w:val="18"/>
                <w:szCs w:val="18"/>
              </w:rPr>
            </w:pPr>
            <w:r w:rsidRPr="00622B92">
              <w:rPr>
                <w:rFonts w:ascii="Arial" w:hAnsi="Arial" w:cs="Arial"/>
                <w:sz w:val="18"/>
                <w:szCs w:val="18"/>
              </w:rPr>
              <w:t>Lancashire county Council</w:t>
            </w:r>
          </w:p>
          <w:p w14:paraId="7A892F37" w14:textId="77777777" w:rsidR="00F17212" w:rsidRPr="00622B92" w:rsidRDefault="00F17212" w:rsidP="00F17212">
            <w:pPr>
              <w:rPr>
                <w:rFonts w:ascii="Arial" w:hAnsi="Arial" w:cs="Arial"/>
                <w:sz w:val="18"/>
                <w:szCs w:val="18"/>
              </w:rPr>
            </w:pPr>
            <w:r w:rsidRPr="00622B92">
              <w:rPr>
                <w:rFonts w:ascii="Arial" w:hAnsi="Arial" w:cs="Arial"/>
                <w:sz w:val="18"/>
                <w:szCs w:val="18"/>
              </w:rPr>
              <w:t>Alan Eastham</w:t>
            </w:r>
          </w:p>
          <w:p w14:paraId="28C41A19" w14:textId="31AF4190" w:rsidR="000A0C63" w:rsidRPr="00622B92" w:rsidRDefault="007A51E8" w:rsidP="00F17212">
            <w:pPr>
              <w:rPr>
                <w:rFonts w:ascii="Arial" w:hAnsi="Arial" w:cs="Arial"/>
                <w:color w:val="0563C1"/>
                <w:sz w:val="18"/>
                <w:szCs w:val="18"/>
                <w:u w:val="single"/>
              </w:rPr>
            </w:pPr>
            <w:hyperlink r:id="rId25" w:history="1">
              <w:r w:rsidR="00F17212" w:rsidRPr="00622B92">
                <w:rPr>
                  <w:rStyle w:val="Hyperlink"/>
                  <w:rFonts w:ascii="Arial" w:hAnsi="Arial" w:cs="Arial"/>
                  <w:sz w:val="18"/>
                  <w:szCs w:val="18"/>
                </w:rPr>
                <w:t>Alan.Eastham@Lancashire.gov.uk</w:t>
              </w:r>
            </w:hyperlink>
          </w:p>
        </w:tc>
        <w:tc>
          <w:tcPr>
            <w:tcW w:w="966" w:type="dxa"/>
          </w:tcPr>
          <w:p w14:paraId="062A0AA0" w14:textId="77777777" w:rsidR="00F17212" w:rsidRPr="00622B92" w:rsidRDefault="00F17212" w:rsidP="00FB4825">
            <w:pPr>
              <w:rPr>
                <w:rFonts w:ascii="Arial" w:hAnsi="Arial" w:cs="Arial"/>
                <w:sz w:val="18"/>
                <w:szCs w:val="18"/>
              </w:rPr>
            </w:pPr>
            <w:r w:rsidRPr="00622B92">
              <w:rPr>
                <w:rFonts w:ascii="Arial" w:hAnsi="Arial" w:cs="Arial"/>
                <w:sz w:val="18"/>
                <w:szCs w:val="18"/>
              </w:rPr>
              <w:t>590</w:t>
            </w:r>
          </w:p>
        </w:tc>
        <w:tc>
          <w:tcPr>
            <w:tcW w:w="4144" w:type="dxa"/>
          </w:tcPr>
          <w:p w14:paraId="3FE1B49C" w14:textId="5250767A" w:rsidR="00F17212" w:rsidRPr="00622B92" w:rsidRDefault="00F17212" w:rsidP="00FB4825">
            <w:pPr>
              <w:rPr>
                <w:rFonts w:ascii="Arial" w:hAnsi="Arial" w:cs="Arial"/>
                <w:sz w:val="18"/>
                <w:szCs w:val="18"/>
              </w:rPr>
            </w:pPr>
            <w:r w:rsidRPr="00622B92">
              <w:rPr>
                <w:rFonts w:ascii="Arial" w:hAnsi="Arial" w:cs="Arial"/>
                <w:sz w:val="18"/>
                <w:szCs w:val="18"/>
              </w:rPr>
              <w:t>Highways infrastructure improvements to complete the Penwortham bypass.</w:t>
            </w:r>
          </w:p>
        </w:tc>
        <w:tc>
          <w:tcPr>
            <w:tcW w:w="1233" w:type="dxa"/>
          </w:tcPr>
          <w:p w14:paraId="6C08CFE4" w14:textId="1F9707B9" w:rsidR="00F17212" w:rsidRPr="00622B92" w:rsidRDefault="00F17212" w:rsidP="00FB4825">
            <w:pPr>
              <w:rPr>
                <w:rFonts w:ascii="Arial" w:hAnsi="Arial" w:cs="Arial"/>
                <w:sz w:val="18"/>
                <w:szCs w:val="18"/>
              </w:rPr>
            </w:pPr>
            <w:r w:rsidRPr="00622B92">
              <w:rPr>
                <w:rFonts w:ascii="Arial" w:hAnsi="Arial" w:cs="Arial"/>
                <w:sz w:val="18"/>
                <w:szCs w:val="18"/>
              </w:rPr>
              <w:t>Construction complete (project remains financially open</w:t>
            </w:r>
          </w:p>
        </w:tc>
        <w:tc>
          <w:tcPr>
            <w:tcW w:w="1230" w:type="dxa"/>
          </w:tcPr>
          <w:p w14:paraId="3F16D8D3" w14:textId="56DC4AEC" w:rsidR="00F17212" w:rsidRPr="00622B92" w:rsidRDefault="00A36E23" w:rsidP="00FB4825">
            <w:pPr>
              <w:rPr>
                <w:rFonts w:ascii="Arial" w:hAnsi="Arial" w:cs="Arial"/>
                <w:sz w:val="18"/>
                <w:szCs w:val="18"/>
              </w:rPr>
            </w:pPr>
            <w:r w:rsidRPr="00622B92">
              <w:rPr>
                <w:rFonts w:ascii="Arial" w:hAnsi="Arial" w:cs="Arial"/>
                <w:sz w:val="18"/>
                <w:szCs w:val="18"/>
              </w:rPr>
              <w:t>£19.450m</w:t>
            </w:r>
          </w:p>
        </w:tc>
        <w:tc>
          <w:tcPr>
            <w:tcW w:w="1279" w:type="dxa"/>
          </w:tcPr>
          <w:p w14:paraId="22D7FF70" w14:textId="27513D6D" w:rsidR="00F17212" w:rsidRPr="00622B92" w:rsidRDefault="00B32448" w:rsidP="00FB4825">
            <w:pPr>
              <w:rPr>
                <w:rFonts w:ascii="Arial" w:hAnsi="Arial" w:cs="Arial"/>
                <w:sz w:val="18"/>
                <w:szCs w:val="18"/>
              </w:rPr>
            </w:pPr>
            <w:r w:rsidRPr="00622B92">
              <w:rPr>
                <w:rFonts w:ascii="Arial" w:hAnsi="Arial" w:cs="Arial"/>
                <w:sz w:val="18"/>
                <w:szCs w:val="18"/>
              </w:rPr>
              <w:t>£15.</w:t>
            </w:r>
            <w:r w:rsidR="006F5CF8" w:rsidRPr="00622B92">
              <w:rPr>
                <w:rFonts w:ascii="Arial" w:hAnsi="Arial" w:cs="Arial"/>
                <w:sz w:val="18"/>
                <w:szCs w:val="18"/>
              </w:rPr>
              <w:t>925</w:t>
            </w:r>
            <w:r w:rsidRPr="00622B92">
              <w:rPr>
                <w:rFonts w:ascii="Arial" w:hAnsi="Arial" w:cs="Arial"/>
                <w:sz w:val="18"/>
                <w:szCs w:val="18"/>
              </w:rPr>
              <w:t>m</w:t>
            </w:r>
          </w:p>
        </w:tc>
        <w:tc>
          <w:tcPr>
            <w:tcW w:w="10742" w:type="dxa"/>
          </w:tcPr>
          <w:p w14:paraId="12B280F0" w14:textId="076473A8" w:rsidR="00537618" w:rsidRPr="009E657D" w:rsidRDefault="00537618" w:rsidP="002B7B39">
            <w:pPr>
              <w:rPr>
                <w:rFonts w:ascii="Arial" w:hAnsi="Arial" w:cs="Arial"/>
                <w:bCs/>
                <w:sz w:val="18"/>
                <w:szCs w:val="18"/>
              </w:rPr>
            </w:pPr>
            <w:r w:rsidRPr="00622B92">
              <w:rPr>
                <w:rFonts w:ascii="Arial" w:hAnsi="Arial" w:cs="Arial"/>
                <w:bCs/>
                <w:sz w:val="18"/>
                <w:szCs w:val="18"/>
              </w:rPr>
              <w:t>Ongoing spend relates to part 1 claims, monitoring &amp; evaluation and ongoing landscape management</w:t>
            </w:r>
            <w:r w:rsidR="003C45DD" w:rsidRPr="00622B92">
              <w:rPr>
                <w:rFonts w:ascii="Arial" w:hAnsi="Arial" w:cs="Arial"/>
                <w:bCs/>
                <w:sz w:val="18"/>
                <w:szCs w:val="18"/>
              </w:rPr>
              <w:t>.</w:t>
            </w:r>
          </w:p>
          <w:p w14:paraId="1F1D6C02" w14:textId="77777777" w:rsidR="000A0C63" w:rsidRPr="009E657D" w:rsidRDefault="000A0C63" w:rsidP="008C4777">
            <w:pPr>
              <w:rPr>
                <w:rFonts w:ascii="Arial" w:hAnsi="Arial" w:cs="Arial"/>
                <w:bCs/>
                <w:sz w:val="18"/>
                <w:szCs w:val="18"/>
              </w:rPr>
            </w:pPr>
          </w:p>
        </w:tc>
      </w:tr>
    </w:tbl>
    <w:p w14:paraId="42AB7187" w14:textId="77777777" w:rsidR="00B77014" w:rsidRDefault="00B77014" w:rsidP="00FB4825">
      <w:pPr>
        <w:rPr>
          <w:rFonts w:ascii="Arial" w:hAnsi="Arial" w:cs="Arial"/>
          <w:b/>
          <w:sz w:val="18"/>
          <w:szCs w:val="18"/>
        </w:rPr>
      </w:pPr>
    </w:p>
    <w:p w14:paraId="1797E915" w14:textId="3552C063" w:rsidR="00FB4825" w:rsidRPr="000C5E0C" w:rsidRDefault="00400510" w:rsidP="00FB4825">
      <w:pPr>
        <w:rPr>
          <w:rFonts w:ascii="Arial" w:hAnsi="Arial" w:cs="Arial"/>
          <w:b/>
          <w:sz w:val="18"/>
          <w:szCs w:val="18"/>
        </w:rPr>
      </w:pPr>
      <w:r>
        <w:rPr>
          <w:rFonts w:ascii="Arial" w:hAnsi="Arial" w:cs="Arial"/>
          <w:b/>
          <w:sz w:val="18"/>
          <w:szCs w:val="18"/>
        </w:rPr>
        <w:t>RAG Categories</w:t>
      </w:r>
    </w:p>
    <w:p w14:paraId="39D58E24" w14:textId="77777777" w:rsidR="00FB4825" w:rsidRPr="000C5E0C" w:rsidRDefault="009C6655" w:rsidP="00FB4825">
      <w:pPr>
        <w:jc w:val="both"/>
        <w:rPr>
          <w:rFonts w:ascii="Arial" w:hAnsi="Arial" w:cs="Arial"/>
          <w:sz w:val="18"/>
          <w:szCs w:val="18"/>
        </w:rPr>
      </w:pPr>
      <w:r w:rsidRPr="000C5E0C">
        <w:rPr>
          <w:rFonts w:ascii="Arial" w:hAnsi="Arial" w:cs="Arial"/>
          <w:b/>
          <w:color w:val="70AD47" w:themeColor="accent6"/>
          <w:sz w:val="18"/>
          <w:szCs w:val="18"/>
        </w:rPr>
        <w:t>Green</w:t>
      </w:r>
      <w:r w:rsidRPr="000C5E0C">
        <w:rPr>
          <w:rFonts w:ascii="Arial" w:hAnsi="Arial" w:cs="Arial"/>
          <w:sz w:val="18"/>
          <w:szCs w:val="18"/>
        </w:rPr>
        <w:t xml:space="preserve"> – no issues - project is on target, within budget allocations - timescales and to an appropriate quality standard.  Some risks have been identified (recorded on the risk register) but these are low and can be managed.</w:t>
      </w:r>
    </w:p>
    <w:p w14:paraId="50BAC7CE" w14:textId="77777777" w:rsidR="00FB4825" w:rsidRPr="000C5E0C" w:rsidRDefault="009C6655" w:rsidP="00FB4825">
      <w:pPr>
        <w:jc w:val="both"/>
        <w:rPr>
          <w:rFonts w:ascii="Arial" w:hAnsi="Arial" w:cs="Arial"/>
          <w:sz w:val="18"/>
          <w:szCs w:val="18"/>
        </w:rPr>
      </w:pPr>
      <w:r w:rsidRPr="000C5E0C">
        <w:rPr>
          <w:rFonts w:ascii="Arial" w:hAnsi="Arial" w:cs="Arial"/>
          <w:b/>
          <w:color w:val="FFC000" w:themeColor="accent4"/>
          <w:sz w:val="18"/>
          <w:szCs w:val="18"/>
        </w:rPr>
        <w:t>Amber</w:t>
      </w:r>
      <w:r w:rsidRPr="000C5E0C">
        <w:rPr>
          <w:rFonts w:ascii="Arial" w:hAnsi="Arial" w:cs="Arial"/>
          <w:sz w:val="18"/>
          <w:szCs w:val="18"/>
        </w:rPr>
        <w:t xml:space="preserve"> – There are some issues that may affect programme, delivery, cost and/or quality but they are currently being managed and mitigation measures are in place -  Project will be delivered in budget -   Programme manager is satisfied that key stakeholders are aware of delay.  PM has accepted that political/logistical impact will need to be managed. Mitigation measures being implemented.</w:t>
      </w:r>
    </w:p>
    <w:p w14:paraId="289003AD" w14:textId="77777777" w:rsidR="00FB4825" w:rsidRPr="000D0DE0" w:rsidRDefault="009C6655" w:rsidP="00FB4825">
      <w:pPr>
        <w:jc w:val="both"/>
        <w:rPr>
          <w:rFonts w:ascii="Arial" w:hAnsi="Arial" w:cs="Arial"/>
          <w:b/>
        </w:rPr>
      </w:pPr>
      <w:r w:rsidRPr="000C5E0C">
        <w:rPr>
          <w:rFonts w:ascii="Arial" w:hAnsi="Arial" w:cs="Arial"/>
          <w:b/>
          <w:color w:val="FF0000"/>
          <w:sz w:val="18"/>
          <w:szCs w:val="18"/>
        </w:rPr>
        <w:t xml:space="preserve">Red </w:t>
      </w:r>
      <w:r w:rsidRPr="000C5E0C">
        <w:rPr>
          <w:rFonts w:ascii="Arial" w:hAnsi="Arial" w:cs="Arial"/>
          <w:sz w:val="18"/>
          <w:szCs w:val="18"/>
        </w:rPr>
        <w:t>– Issues have arisen but at this point appropriate mitigation measures have not been agreed or implemented.  Project delivery timescales have slipped and financial forecasts indicates overspend.  Programme manager/stakeholders are not yet aware of delay or have not accepted that the political/logistical impact on project delivery will need to be managed.  Mitigation measures have not yet been implemented. When agreed they should be outlined in issues log with the appropriate issue owner.</w:t>
      </w:r>
    </w:p>
    <w:p w14:paraId="37E9D585" w14:textId="77777777" w:rsidR="00FB4825" w:rsidRPr="00D66686" w:rsidRDefault="009C6655">
      <w:pPr>
        <w:rPr>
          <w:sz w:val="20"/>
          <w:szCs w:val="20"/>
        </w:rPr>
      </w:pPr>
      <w:r>
        <w:rPr>
          <w:sz w:val="20"/>
          <w:szCs w:val="20"/>
        </w:rPr>
        <w:t xml:space="preserve">Spend to date: </w:t>
      </w:r>
      <w:r w:rsidRPr="00D66686">
        <w:rPr>
          <w:sz w:val="20"/>
          <w:szCs w:val="20"/>
        </w:rPr>
        <w:t xml:space="preserve">(*) </w:t>
      </w:r>
      <w:r>
        <w:rPr>
          <w:sz w:val="20"/>
          <w:szCs w:val="20"/>
        </w:rPr>
        <w:t xml:space="preserve">taken from LCC Programme &amp; Project Management System may include committed and forecasted spend </w:t>
      </w:r>
    </w:p>
    <w:sectPr w:rsidR="00FB4825" w:rsidRPr="00D66686" w:rsidSect="00FB4825">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2555" w14:textId="77777777" w:rsidR="00FB4825" w:rsidRDefault="00FB4825">
      <w:pPr>
        <w:spacing w:after="0" w:line="240" w:lineRule="auto"/>
      </w:pPr>
      <w:r>
        <w:separator/>
      </w:r>
    </w:p>
  </w:endnote>
  <w:endnote w:type="continuationSeparator" w:id="0">
    <w:p w14:paraId="69BDF7CA" w14:textId="77777777" w:rsidR="00FB4825" w:rsidRDefault="00FB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A454" w14:textId="77777777" w:rsidR="006245CD" w:rsidRDefault="00624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061711"/>
      <w:docPartObj>
        <w:docPartGallery w:val="Page Numbers (Bottom of Page)"/>
        <w:docPartUnique/>
      </w:docPartObj>
    </w:sdtPr>
    <w:sdtEndPr>
      <w:rPr>
        <w:rFonts w:ascii="Arial" w:hAnsi="Arial" w:cs="Arial"/>
        <w:noProof/>
      </w:rPr>
    </w:sdtEndPr>
    <w:sdtContent>
      <w:p w14:paraId="32B3C99C" w14:textId="2213352B" w:rsidR="00FB4825" w:rsidRPr="001A2DC4" w:rsidRDefault="00FB4825">
        <w:pPr>
          <w:pStyle w:val="Footer"/>
          <w:jc w:val="center"/>
          <w:rPr>
            <w:rFonts w:ascii="Arial" w:hAnsi="Arial" w:cs="Arial"/>
          </w:rPr>
        </w:pPr>
        <w:r w:rsidRPr="001A2DC4">
          <w:rPr>
            <w:rFonts w:ascii="Arial" w:hAnsi="Arial" w:cs="Arial"/>
          </w:rPr>
          <w:fldChar w:fldCharType="begin"/>
        </w:r>
        <w:r w:rsidRPr="001A2DC4">
          <w:rPr>
            <w:rFonts w:ascii="Arial" w:hAnsi="Arial" w:cs="Arial"/>
          </w:rPr>
          <w:instrText xml:space="preserve"> PAGE   \* MERGEFORMAT </w:instrText>
        </w:r>
        <w:r w:rsidRPr="001A2DC4">
          <w:rPr>
            <w:rFonts w:ascii="Arial" w:hAnsi="Arial" w:cs="Arial"/>
          </w:rPr>
          <w:fldChar w:fldCharType="separate"/>
        </w:r>
        <w:r>
          <w:rPr>
            <w:rFonts w:ascii="Arial" w:hAnsi="Arial" w:cs="Arial"/>
            <w:noProof/>
          </w:rPr>
          <w:t>1</w:t>
        </w:r>
        <w:r w:rsidRPr="001A2DC4">
          <w:rPr>
            <w:rFonts w:ascii="Arial" w:hAnsi="Arial" w:cs="Arial"/>
            <w:noProof/>
          </w:rPr>
          <w:fldChar w:fldCharType="end"/>
        </w:r>
      </w:p>
    </w:sdtContent>
  </w:sdt>
  <w:p w14:paraId="364A2E5A" w14:textId="77777777" w:rsidR="00FB4825" w:rsidRDefault="00FB4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AFFF" w14:textId="77777777" w:rsidR="006245CD" w:rsidRDefault="0062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123B" w14:textId="77777777" w:rsidR="00FB4825" w:rsidRDefault="00FB4825">
      <w:pPr>
        <w:spacing w:after="0" w:line="240" w:lineRule="auto"/>
      </w:pPr>
      <w:r>
        <w:separator/>
      </w:r>
    </w:p>
  </w:footnote>
  <w:footnote w:type="continuationSeparator" w:id="0">
    <w:p w14:paraId="4CBC3454" w14:textId="77777777" w:rsidR="00FB4825" w:rsidRDefault="00FB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10D2" w14:textId="77777777" w:rsidR="006245CD" w:rsidRDefault="00624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A2A1" w14:textId="4A5B6CAB" w:rsidR="004733BA" w:rsidRDefault="00FB4825" w:rsidP="00A11ED9">
    <w:pPr>
      <w:pStyle w:val="Header"/>
      <w:jc w:val="right"/>
      <w:rPr>
        <w:rFonts w:ascii="Arial" w:hAnsi="Arial" w:cs="Arial"/>
        <w:b/>
        <w:sz w:val="24"/>
        <w:szCs w:val="24"/>
      </w:rPr>
    </w:pPr>
    <w:r w:rsidRPr="008C7BC4">
      <w:rPr>
        <w:rFonts w:ascii="Arial" w:hAnsi="Arial" w:cs="Arial"/>
        <w:b/>
        <w:noProof/>
        <w:sz w:val="24"/>
        <w:szCs w:val="24"/>
        <w:lang w:eastAsia="en-GB"/>
      </w:rPr>
      <w:drawing>
        <wp:anchor distT="0" distB="0" distL="114300" distR="114300" simplePos="0" relativeHeight="251657216" behindDoc="1" locked="0" layoutInCell="1" allowOverlap="1" wp14:anchorId="70F412B9" wp14:editId="5E7F3625">
          <wp:simplePos x="0" y="0"/>
          <wp:positionH relativeFrom="column">
            <wp:posOffset>-422220</wp:posOffset>
          </wp:positionH>
          <wp:positionV relativeFrom="paragraph">
            <wp:posOffset>-392844</wp:posOffset>
          </wp:positionV>
          <wp:extent cx="3857625" cy="1005840"/>
          <wp:effectExtent l="0" t="0" r="9525" b="3810"/>
          <wp:wrapTight wrapText="bothSides">
            <wp:wrapPolygon edited="0">
              <wp:start x="0" y="0"/>
              <wp:lineTo x="0" y="21273"/>
              <wp:lineTo x="21547" y="21273"/>
              <wp:lineTo x="21547" y="0"/>
              <wp:lineTo x="0" y="0"/>
            </wp:wrapPolygon>
          </wp:wrapTight>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321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BC4">
      <w:rPr>
        <w:rFonts w:ascii="Arial" w:hAnsi="Arial" w:cs="Arial"/>
        <w:b/>
        <w:sz w:val="24"/>
        <w:szCs w:val="24"/>
      </w:rPr>
      <w:t>City Dea</w:t>
    </w:r>
    <w:r>
      <w:rPr>
        <w:rFonts w:ascii="Arial" w:hAnsi="Arial" w:cs="Arial"/>
        <w:b/>
        <w:sz w:val="24"/>
        <w:szCs w:val="24"/>
      </w:rPr>
      <w:t xml:space="preserve">l Project Update Report – Year </w:t>
    </w:r>
    <w:r w:rsidR="00E139DE">
      <w:rPr>
        <w:rFonts w:ascii="Arial" w:hAnsi="Arial" w:cs="Arial"/>
        <w:b/>
        <w:sz w:val="24"/>
        <w:szCs w:val="24"/>
      </w:rPr>
      <w:t>8</w:t>
    </w:r>
    <w:r w:rsidRPr="008C7BC4">
      <w:rPr>
        <w:rFonts w:ascii="Arial" w:hAnsi="Arial" w:cs="Arial"/>
        <w:b/>
        <w:sz w:val="24"/>
        <w:szCs w:val="24"/>
      </w:rPr>
      <w:t xml:space="preserve"> Quarter </w:t>
    </w:r>
    <w:r w:rsidR="004733BA">
      <w:rPr>
        <w:rFonts w:ascii="Arial" w:hAnsi="Arial" w:cs="Arial"/>
        <w:b/>
        <w:sz w:val="24"/>
        <w:szCs w:val="24"/>
      </w:rPr>
      <w:t>4</w:t>
    </w:r>
    <w:r w:rsidR="00A11ED9">
      <w:rPr>
        <w:rFonts w:ascii="Arial" w:hAnsi="Arial" w:cs="Arial"/>
        <w:b/>
        <w:sz w:val="24"/>
        <w:szCs w:val="24"/>
      </w:rPr>
      <w:t xml:space="preserve"> </w:t>
    </w:r>
    <w:r w:rsidR="004733BA">
      <w:rPr>
        <w:rFonts w:ascii="Arial" w:hAnsi="Arial" w:cs="Arial"/>
        <w:b/>
        <w:sz w:val="24"/>
        <w:szCs w:val="24"/>
      </w:rPr>
      <w:t>January – March 2022</w:t>
    </w:r>
  </w:p>
  <w:p w14:paraId="73D220AE" w14:textId="6005A77F" w:rsidR="00FB4825" w:rsidRPr="008C7BC4" w:rsidRDefault="00FB4825" w:rsidP="00A11ED9">
    <w:pPr>
      <w:pStyle w:val="Header"/>
      <w:jc w:val="right"/>
      <w:rPr>
        <w:rFonts w:ascii="Arial" w:hAnsi="Arial" w:cs="Arial"/>
        <w:b/>
        <w:sz w:val="24"/>
        <w:szCs w:val="24"/>
      </w:rPr>
    </w:pPr>
    <w:r w:rsidRPr="008C7BC4">
      <w:rPr>
        <w:rFonts w:ascii="Arial" w:hAnsi="Arial" w:cs="Arial"/>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019E" w14:textId="77777777" w:rsidR="006245CD" w:rsidRDefault="00624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4ED"/>
    <w:multiLevelType w:val="hybridMultilevel"/>
    <w:tmpl w:val="8DB85116"/>
    <w:lvl w:ilvl="0" w:tplc="12828960">
      <w:start w:val="1"/>
      <w:numFmt w:val="bullet"/>
      <w:lvlText w:val=""/>
      <w:lvlJc w:val="left"/>
      <w:pPr>
        <w:ind w:left="-1658" w:hanging="360"/>
      </w:pPr>
      <w:rPr>
        <w:rFonts w:ascii="Symbol" w:hAnsi="Symbol" w:hint="default"/>
      </w:rPr>
    </w:lvl>
    <w:lvl w:ilvl="1" w:tplc="A330D720" w:tentative="1">
      <w:start w:val="1"/>
      <w:numFmt w:val="bullet"/>
      <w:lvlText w:val="o"/>
      <w:lvlJc w:val="left"/>
      <w:pPr>
        <w:ind w:left="-938" w:hanging="360"/>
      </w:pPr>
      <w:rPr>
        <w:rFonts w:ascii="Courier New" w:hAnsi="Courier New" w:cs="Courier New" w:hint="default"/>
      </w:rPr>
    </w:lvl>
    <w:lvl w:ilvl="2" w:tplc="7C6A80C2" w:tentative="1">
      <w:start w:val="1"/>
      <w:numFmt w:val="bullet"/>
      <w:lvlText w:val=""/>
      <w:lvlJc w:val="left"/>
      <w:pPr>
        <w:ind w:left="-218" w:hanging="360"/>
      </w:pPr>
      <w:rPr>
        <w:rFonts w:ascii="Wingdings" w:hAnsi="Wingdings" w:hint="default"/>
      </w:rPr>
    </w:lvl>
    <w:lvl w:ilvl="3" w:tplc="05EA5AB8" w:tentative="1">
      <w:start w:val="1"/>
      <w:numFmt w:val="bullet"/>
      <w:lvlText w:val=""/>
      <w:lvlJc w:val="left"/>
      <w:pPr>
        <w:ind w:left="502" w:hanging="360"/>
      </w:pPr>
      <w:rPr>
        <w:rFonts w:ascii="Symbol" w:hAnsi="Symbol" w:hint="default"/>
      </w:rPr>
    </w:lvl>
    <w:lvl w:ilvl="4" w:tplc="B0A8A51A" w:tentative="1">
      <w:start w:val="1"/>
      <w:numFmt w:val="bullet"/>
      <w:lvlText w:val="o"/>
      <w:lvlJc w:val="left"/>
      <w:pPr>
        <w:ind w:left="1222" w:hanging="360"/>
      </w:pPr>
      <w:rPr>
        <w:rFonts w:ascii="Courier New" w:hAnsi="Courier New" w:cs="Courier New" w:hint="default"/>
      </w:rPr>
    </w:lvl>
    <w:lvl w:ilvl="5" w:tplc="474EFFEC" w:tentative="1">
      <w:start w:val="1"/>
      <w:numFmt w:val="bullet"/>
      <w:lvlText w:val=""/>
      <w:lvlJc w:val="left"/>
      <w:pPr>
        <w:ind w:left="1942" w:hanging="360"/>
      </w:pPr>
      <w:rPr>
        <w:rFonts w:ascii="Wingdings" w:hAnsi="Wingdings" w:hint="default"/>
      </w:rPr>
    </w:lvl>
    <w:lvl w:ilvl="6" w:tplc="B4604EAA" w:tentative="1">
      <w:start w:val="1"/>
      <w:numFmt w:val="bullet"/>
      <w:lvlText w:val=""/>
      <w:lvlJc w:val="left"/>
      <w:pPr>
        <w:ind w:left="2662" w:hanging="360"/>
      </w:pPr>
      <w:rPr>
        <w:rFonts w:ascii="Symbol" w:hAnsi="Symbol" w:hint="default"/>
      </w:rPr>
    </w:lvl>
    <w:lvl w:ilvl="7" w:tplc="2CBCA9AC" w:tentative="1">
      <w:start w:val="1"/>
      <w:numFmt w:val="bullet"/>
      <w:lvlText w:val="o"/>
      <w:lvlJc w:val="left"/>
      <w:pPr>
        <w:ind w:left="3382" w:hanging="360"/>
      </w:pPr>
      <w:rPr>
        <w:rFonts w:ascii="Courier New" w:hAnsi="Courier New" w:cs="Courier New" w:hint="default"/>
      </w:rPr>
    </w:lvl>
    <w:lvl w:ilvl="8" w:tplc="C0D8C806" w:tentative="1">
      <w:start w:val="1"/>
      <w:numFmt w:val="bullet"/>
      <w:lvlText w:val=""/>
      <w:lvlJc w:val="left"/>
      <w:pPr>
        <w:ind w:left="4102" w:hanging="360"/>
      </w:pPr>
      <w:rPr>
        <w:rFonts w:ascii="Wingdings" w:hAnsi="Wingdings" w:hint="default"/>
      </w:rPr>
    </w:lvl>
  </w:abstractNum>
  <w:abstractNum w:abstractNumId="1" w15:restartNumberingAfterBreak="0">
    <w:nsid w:val="04CA614D"/>
    <w:multiLevelType w:val="hybridMultilevel"/>
    <w:tmpl w:val="302C8AF2"/>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85474"/>
    <w:multiLevelType w:val="hybridMultilevel"/>
    <w:tmpl w:val="C98C8A4C"/>
    <w:lvl w:ilvl="0" w:tplc="D12E6C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277F5"/>
    <w:multiLevelType w:val="hybridMultilevel"/>
    <w:tmpl w:val="71E4954E"/>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9181D"/>
    <w:multiLevelType w:val="hybridMultilevel"/>
    <w:tmpl w:val="77FA5234"/>
    <w:lvl w:ilvl="0" w:tplc="5BAE85EE">
      <w:start w:val="1"/>
      <w:numFmt w:val="bullet"/>
      <w:lvlText w:val=""/>
      <w:lvlJc w:val="left"/>
      <w:pPr>
        <w:ind w:left="720" w:hanging="360"/>
      </w:pPr>
      <w:rPr>
        <w:rFonts w:ascii="Symbol" w:hAnsi="Symbol" w:hint="default"/>
      </w:rPr>
    </w:lvl>
    <w:lvl w:ilvl="1" w:tplc="A0069F56" w:tentative="1">
      <w:start w:val="1"/>
      <w:numFmt w:val="bullet"/>
      <w:lvlText w:val="o"/>
      <w:lvlJc w:val="left"/>
      <w:pPr>
        <w:ind w:left="1440" w:hanging="360"/>
      </w:pPr>
      <w:rPr>
        <w:rFonts w:ascii="Courier New" w:hAnsi="Courier New" w:cs="Courier New" w:hint="default"/>
      </w:rPr>
    </w:lvl>
    <w:lvl w:ilvl="2" w:tplc="48A45406" w:tentative="1">
      <w:start w:val="1"/>
      <w:numFmt w:val="bullet"/>
      <w:lvlText w:val=""/>
      <w:lvlJc w:val="left"/>
      <w:pPr>
        <w:ind w:left="2160" w:hanging="360"/>
      </w:pPr>
      <w:rPr>
        <w:rFonts w:ascii="Wingdings" w:hAnsi="Wingdings" w:hint="default"/>
      </w:rPr>
    </w:lvl>
    <w:lvl w:ilvl="3" w:tplc="025CD2A4" w:tentative="1">
      <w:start w:val="1"/>
      <w:numFmt w:val="bullet"/>
      <w:lvlText w:val=""/>
      <w:lvlJc w:val="left"/>
      <w:pPr>
        <w:ind w:left="2880" w:hanging="360"/>
      </w:pPr>
      <w:rPr>
        <w:rFonts w:ascii="Symbol" w:hAnsi="Symbol" w:hint="default"/>
      </w:rPr>
    </w:lvl>
    <w:lvl w:ilvl="4" w:tplc="75B056F4" w:tentative="1">
      <w:start w:val="1"/>
      <w:numFmt w:val="bullet"/>
      <w:lvlText w:val="o"/>
      <w:lvlJc w:val="left"/>
      <w:pPr>
        <w:ind w:left="3600" w:hanging="360"/>
      </w:pPr>
      <w:rPr>
        <w:rFonts w:ascii="Courier New" w:hAnsi="Courier New" w:cs="Courier New" w:hint="default"/>
      </w:rPr>
    </w:lvl>
    <w:lvl w:ilvl="5" w:tplc="3D044D44" w:tentative="1">
      <w:start w:val="1"/>
      <w:numFmt w:val="bullet"/>
      <w:lvlText w:val=""/>
      <w:lvlJc w:val="left"/>
      <w:pPr>
        <w:ind w:left="4320" w:hanging="360"/>
      </w:pPr>
      <w:rPr>
        <w:rFonts w:ascii="Wingdings" w:hAnsi="Wingdings" w:hint="default"/>
      </w:rPr>
    </w:lvl>
    <w:lvl w:ilvl="6" w:tplc="8ED2B49E" w:tentative="1">
      <w:start w:val="1"/>
      <w:numFmt w:val="bullet"/>
      <w:lvlText w:val=""/>
      <w:lvlJc w:val="left"/>
      <w:pPr>
        <w:ind w:left="5040" w:hanging="360"/>
      </w:pPr>
      <w:rPr>
        <w:rFonts w:ascii="Symbol" w:hAnsi="Symbol" w:hint="default"/>
      </w:rPr>
    </w:lvl>
    <w:lvl w:ilvl="7" w:tplc="97ECE25C" w:tentative="1">
      <w:start w:val="1"/>
      <w:numFmt w:val="bullet"/>
      <w:lvlText w:val="o"/>
      <w:lvlJc w:val="left"/>
      <w:pPr>
        <w:ind w:left="5760" w:hanging="360"/>
      </w:pPr>
      <w:rPr>
        <w:rFonts w:ascii="Courier New" w:hAnsi="Courier New" w:cs="Courier New" w:hint="default"/>
      </w:rPr>
    </w:lvl>
    <w:lvl w:ilvl="8" w:tplc="827C6B7A" w:tentative="1">
      <w:start w:val="1"/>
      <w:numFmt w:val="bullet"/>
      <w:lvlText w:val=""/>
      <w:lvlJc w:val="left"/>
      <w:pPr>
        <w:ind w:left="6480" w:hanging="360"/>
      </w:pPr>
      <w:rPr>
        <w:rFonts w:ascii="Wingdings" w:hAnsi="Wingdings" w:hint="default"/>
      </w:rPr>
    </w:lvl>
  </w:abstractNum>
  <w:abstractNum w:abstractNumId="5" w15:restartNumberingAfterBreak="0">
    <w:nsid w:val="16E928D1"/>
    <w:multiLevelType w:val="hybridMultilevel"/>
    <w:tmpl w:val="5706EB76"/>
    <w:lvl w:ilvl="0" w:tplc="CCA6930A">
      <w:start w:val="1"/>
      <w:numFmt w:val="bullet"/>
      <w:lvlText w:val=""/>
      <w:lvlJc w:val="left"/>
      <w:pPr>
        <w:ind w:left="720" w:hanging="360"/>
      </w:pPr>
      <w:rPr>
        <w:rFonts w:ascii="Symbol" w:hAnsi="Symbol" w:hint="default"/>
      </w:rPr>
    </w:lvl>
    <w:lvl w:ilvl="1" w:tplc="4C445F70" w:tentative="1">
      <w:start w:val="1"/>
      <w:numFmt w:val="bullet"/>
      <w:lvlText w:val="o"/>
      <w:lvlJc w:val="left"/>
      <w:pPr>
        <w:ind w:left="1440" w:hanging="360"/>
      </w:pPr>
      <w:rPr>
        <w:rFonts w:ascii="Courier New" w:hAnsi="Courier New" w:cs="Courier New" w:hint="default"/>
      </w:rPr>
    </w:lvl>
    <w:lvl w:ilvl="2" w:tplc="B75E3CB4" w:tentative="1">
      <w:start w:val="1"/>
      <w:numFmt w:val="bullet"/>
      <w:lvlText w:val=""/>
      <w:lvlJc w:val="left"/>
      <w:pPr>
        <w:ind w:left="2160" w:hanging="360"/>
      </w:pPr>
      <w:rPr>
        <w:rFonts w:ascii="Wingdings" w:hAnsi="Wingdings" w:hint="default"/>
      </w:rPr>
    </w:lvl>
    <w:lvl w:ilvl="3" w:tplc="45E48AE8" w:tentative="1">
      <w:start w:val="1"/>
      <w:numFmt w:val="bullet"/>
      <w:lvlText w:val=""/>
      <w:lvlJc w:val="left"/>
      <w:pPr>
        <w:ind w:left="2880" w:hanging="360"/>
      </w:pPr>
      <w:rPr>
        <w:rFonts w:ascii="Symbol" w:hAnsi="Symbol" w:hint="default"/>
      </w:rPr>
    </w:lvl>
    <w:lvl w:ilvl="4" w:tplc="6AD4AA76" w:tentative="1">
      <w:start w:val="1"/>
      <w:numFmt w:val="bullet"/>
      <w:lvlText w:val="o"/>
      <w:lvlJc w:val="left"/>
      <w:pPr>
        <w:ind w:left="3600" w:hanging="360"/>
      </w:pPr>
      <w:rPr>
        <w:rFonts w:ascii="Courier New" w:hAnsi="Courier New" w:cs="Courier New" w:hint="default"/>
      </w:rPr>
    </w:lvl>
    <w:lvl w:ilvl="5" w:tplc="06C62594" w:tentative="1">
      <w:start w:val="1"/>
      <w:numFmt w:val="bullet"/>
      <w:lvlText w:val=""/>
      <w:lvlJc w:val="left"/>
      <w:pPr>
        <w:ind w:left="4320" w:hanging="360"/>
      </w:pPr>
      <w:rPr>
        <w:rFonts w:ascii="Wingdings" w:hAnsi="Wingdings" w:hint="default"/>
      </w:rPr>
    </w:lvl>
    <w:lvl w:ilvl="6" w:tplc="F1701F78" w:tentative="1">
      <w:start w:val="1"/>
      <w:numFmt w:val="bullet"/>
      <w:lvlText w:val=""/>
      <w:lvlJc w:val="left"/>
      <w:pPr>
        <w:ind w:left="5040" w:hanging="360"/>
      </w:pPr>
      <w:rPr>
        <w:rFonts w:ascii="Symbol" w:hAnsi="Symbol" w:hint="default"/>
      </w:rPr>
    </w:lvl>
    <w:lvl w:ilvl="7" w:tplc="841A4B28" w:tentative="1">
      <w:start w:val="1"/>
      <w:numFmt w:val="bullet"/>
      <w:lvlText w:val="o"/>
      <w:lvlJc w:val="left"/>
      <w:pPr>
        <w:ind w:left="5760" w:hanging="360"/>
      </w:pPr>
      <w:rPr>
        <w:rFonts w:ascii="Courier New" w:hAnsi="Courier New" w:cs="Courier New" w:hint="default"/>
      </w:rPr>
    </w:lvl>
    <w:lvl w:ilvl="8" w:tplc="C8B695BA" w:tentative="1">
      <w:start w:val="1"/>
      <w:numFmt w:val="bullet"/>
      <w:lvlText w:val=""/>
      <w:lvlJc w:val="left"/>
      <w:pPr>
        <w:ind w:left="6480" w:hanging="360"/>
      </w:pPr>
      <w:rPr>
        <w:rFonts w:ascii="Wingdings" w:hAnsi="Wingdings" w:hint="default"/>
      </w:rPr>
    </w:lvl>
  </w:abstractNum>
  <w:abstractNum w:abstractNumId="6" w15:restartNumberingAfterBreak="0">
    <w:nsid w:val="1C565224"/>
    <w:multiLevelType w:val="hybridMultilevel"/>
    <w:tmpl w:val="E9D897DE"/>
    <w:lvl w:ilvl="0" w:tplc="22D253A8">
      <w:start w:val="1"/>
      <w:numFmt w:val="bullet"/>
      <w:lvlText w:val=""/>
      <w:lvlJc w:val="left"/>
      <w:pPr>
        <w:ind w:left="360" w:hanging="360"/>
      </w:pPr>
      <w:rPr>
        <w:rFonts w:ascii="Symbol" w:hAnsi="Symbol" w:hint="default"/>
      </w:rPr>
    </w:lvl>
    <w:lvl w:ilvl="1" w:tplc="EEBAFDAA" w:tentative="1">
      <w:start w:val="1"/>
      <w:numFmt w:val="bullet"/>
      <w:lvlText w:val="o"/>
      <w:lvlJc w:val="left"/>
      <w:pPr>
        <w:ind w:left="1080" w:hanging="360"/>
      </w:pPr>
      <w:rPr>
        <w:rFonts w:ascii="Courier New" w:hAnsi="Courier New" w:cs="Courier New" w:hint="default"/>
      </w:rPr>
    </w:lvl>
    <w:lvl w:ilvl="2" w:tplc="161EF9CE" w:tentative="1">
      <w:start w:val="1"/>
      <w:numFmt w:val="bullet"/>
      <w:lvlText w:val=""/>
      <w:lvlJc w:val="left"/>
      <w:pPr>
        <w:ind w:left="1800" w:hanging="360"/>
      </w:pPr>
      <w:rPr>
        <w:rFonts w:ascii="Wingdings" w:hAnsi="Wingdings" w:hint="default"/>
      </w:rPr>
    </w:lvl>
    <w:lvl w:ilvl="3" w:tplc="E130941E" w:tentative="1">
      <w:start w:val="1"/>
      <w:numFmt w:val="bullet"/>
      <w:lvlText w:val=""/>
      <w:lvlJc w:val="left"/>
      <w:pPr>
        <w:ind w:left="2520" w:hanging="360"/>
      </w:pPr>
      <w:rPr>
        <w:rFonts w:ascii="Symbol" w:hAnsi="Symbol" w:hint="default"/>
      </w:rPr>
    </w:lvl>
    <w:lvl w:ilvl="4" w:tplc="DDB2ACDC" w:tentative="1">
      <w:start w:val="1"/>
      <w:numFmt w:val="bullet"/>
      <w:lvlText w:val="o"/>
      <w:lvlJc w:val="left"/>
      <w:pPr>
        <w:ind w:left="3240" w:hanging="360"/>
      </w:pPr>
      <w:rPr>
        <w:rFonts w:ascii="Courier New" w:hAnsi="Courier New" w:cs="Courier New" w:hint="default"/>
      </w:rPr>
    </w:lvl>
    <w:lvl w:ilvl="5" w:tplc="EB9ED580" w:tentative="1">
      <w:start w:val="1"/>
      <w:numFmt w:val="bullet"/>
      <w:lvlText w:val=""/>
      <w:lvlJc w:val="left"/>
      <w:pPr>
        <w:ind w:left="3960" w:hanging="360"/>
      </w:pPr>
      <w:rPr>
        <w:rFonts w:ascii="Wingdings" w:hAnsi="Wingdings" w:hint="default"/>
      </w:rPr>
    </w:lvl>
    <w:lvl w:ilvl="6" w:tplc="06C298B2" w:tentative="1">
      <w:start w:val="1"/>
      <w:numFmt w:val="bullet"/>
      <w:lvlText w:val=""/>
      <w:lvlJc w:val="left"/>
      <w:pPr>
        <w:ind w:left="4680" w:hanging="360"/>
      </w:pPr>
      <w:rPr>
        <w:rFonts w:ascii="Symbol" w:hAnsi="Symbol" w:hint="default"/>
      </w:rPr>
    </w:lvl>
    <w:lvl w:ilvl="7" w:tplc="913E5F92" w:tentative="1">
      <w:start w:val="1"/>
      <w:numFmt w:val="bullet"/>
      <w:lvlText w:val="o"/>
      <w:lvlJc w:val="left"/>
      <w:pPr>
        <w:ind w:left="5400" w:hanging="360"/>
      </w:pPr>
      <w:rPr>
        <w:rFonts w:ascii="Courier New" w:hAnsi="Courier New" w:cs="Courier New" w:hint="default"/>
      </w:rPr>
    </w:lvl>
    <w:lvl w:ilvl="8" w:tplc="E8688248" w:tentative="1">
      <w:start w:val="1"/>
      <w:numFmt w:val="bullet"/>
      <w:lvlText w:val=""/>
      <w:lvlJc w:val="left"/>
      <w:pPr>
        <w:ind w:left="6120" w:hanging="360"/>
      </w:pPr>
      <w:rPr>
        <w:rFonts w:ascii="Wingdings" w:hAnsi="Wingdings" w:hint="default"/>
      </w:rPr>
    </w:lvl>
  </w:abstractNum>
  <w:abstractNum w:abstractNumId="7" w15:restartNumberingAfterBreak="0">
    <w:nsid w:val="1CBB689C"/>
    <w:multiLevelType w:val="hybridMultilevel"/>
    <w:tmpl w:val="D57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220B0"/>
    <w:multiLevelType w:val="hybridMultilevel"/>
    <w:tmpl w:val="625262D4"/>
    <w:lvl w:ilvl="0" w:tplc="12828960">
      <w:start w:val="1"/>
      <w:numFmt w:val="bullet"/>
      <w:lvlText w:val=""/>
      <w:lvlJc w:val="left"/>
      <w:pPr>
        <w:ind w:left="-2956" w:hanging="360"/>
      </w:pPr>
      <w:rPr>
        <w:rFonts w:ascii="Symbol" w:hAnsi="Symbol" w:hint="default"/>
      </w:rPr>
    </w:lvl>
    <w:lvl w:ilvl="1" w:tplc="08090003" w:tentative="1">
      <w:start w:val="1"/>
      <w:numFmt w:val="bullet"/>
      <w:lvlText w:val="o"/>
      <w:lvlJc w:val="left"/>
      <w:pPr>
        <w:ind w:left="-218" w:hanging="360"/>
      </w:pPr>
      <w:rPr>
        <w:rFonts w:ascii="Courier New" w:hAnsi="Courier New" w:cs="Courier New" w:hint="default"/>
      </w:rPr>
    </w:lvl>
    <w:lvl w:ilvl="2" w:tplc="08090005" w:tentative="1">
      <w:start w:val="1"/>
      <w:numFmt w:val="bullet"/>
      <w:lvlText w:val=""/>
      <w:lvlJc w:val="left"/>
      <w:pPr>
        <w:ind w:left="502" w:hanging="360"/>
      </w:pPr>
      <w:rPr>
        <w:rFonts w:ascii="Wingdings" w:hAnsi="Wingdings" w:hint="default"/>
      </w:rPr>
    </w:lvl>
    <w:lvl w:ilvl="3" w:tplc="08090001" w:tentative="1">
      <w:start w:val="1"/>
      <w:numFmt w:val="bullet"/>
      <w:lvlText w:val=""/>
      <w:lvlJc w:val="left"/>
      <w:pPr>
        <w:ind w:left="1222" w:hanging="360"/>
      </w:pPr>
      <w:rPr>
        <w:rFonts w:ascii="Symbol" w:hAnsi="Symbol" w:hint="default"/>
      </w:rPr>
    </w:lvl>
    <w:lvl w:ilvl="4" w:tplc="08090003" w:tentative="1">
      <w:start w:val="1"/>
      <w:numFmt w:val="bullet"/>
      <w:lvlText w:val="o"/>
      <w:lvlJc w:val="left"/>
      <w:pPr>
        <w:ind w:left="1942" w:hanging="360"/>
      </w:pPr>
      <w:rPr>
        <w:rFonts w:ascii="Courier New" w:hAnsi="Courier New" w:cs="Courier New" w:hint="default"/>
      </w:rPr>
    </w:lvl>
    <w:lvl w:ilvl="5" w:tplc="08090005" w:tentative="1">
      <w:start w:val="1"/>
      <w:numFmt w:val="bullet"/>
      <w:lvlText w:val=""/>
      <w:lvlJc w:val="left"/>
      <w:pPr>
        <w:ind w:left="2662" w:hanging="360"/>
      </w:pPr>
      <w:rPr>
        <w:rFonts w:ascii="Wingdings" w:hAnsi="Wingdings" w:hint="default"/>
      </w:rPr>
    </w:lvl>
    <w:lvl w:ilvl="6" w:tplc="08090001" w:tentative="1">
      <w:start w:val="1"/>
      <w:numFmt w:val="bullet"/>
      <w:lvlText w:val=""/>
      <w:lvlJc w:val="left"/>
      <w:pPr>
        <w:ind w:left="3382" w:hanging="360"/>
      </w:pPr>
      <w:rPr>
        <w:rFonts w:ascii="Symbol" w:hAnsi="Symbol" w:hint="default"/>
      </w:rPr>
    </w:lvl>
    <w:lvl w:ilvl="7" w:tplc="08090003" w:tentative="1">
      <w:start w:val="1"/>
      <w:numFmt w:val="bullet"/>
      <w:lvlText w:val="o"/>
      <w:lvlJc w:val="left"/>
      <w:pPr>
        <w:ind w:left="4102" w:hanging="360"/>
      </w:pPr>
      <w:rPr>
        <w:rFonts w:ascii="Courier New" w:hAnsi="Courier New" w:cs="Courier New" w:hint="default"/>
      </w:rPr>
    </w:lvl>
    <w:lvl w:ilvl="8" w:tplc="08090005" w:tentative="1">
      <w:start w:val="1"/>
      <w:numFmt w:val="bullet"/>
      <w:lvlText w:val=""/>
      <w:lvlJc w:val="left"/>
      <w:pPr>
        <w:ind w:left="4822" w:hanging="360"/>
      </w:pPr>
      <w:rPr>
        <w:rFonts w:ascii="Wingdings" w:hAnsi="Wingdings" w:hint="default"/>
      </w:rPr>
    </w:lvl>
  </w:abstractNum>
  <w:abstractNum w:abstractNumId="9" w15:restartNumberingAfterBreak="0">
    <w:nsid w:val="2BBA3355"/>
    <w:multiLevelType w:val="hybridMultilevel"/>
    <w:tmpl w:val="144CFDB6"/>
    <w:lvl w:ilvl="0" w:tplc="E33E77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90613"/>
    <w:multiLevelType w:val="hybridMultilevel"/>
    <w:tmpl w:val="9F6EE1D2"/>
    <w:lvl w:ilvl="0" w:tplc="283C0F3E">
      <w:start w:val="1"/>
      <w:numFmt w:val="bullet"/>
      <w:lvlText w:val=""/>
      <w:lvlJc w:val="left"/>
      <w:pPr>
        <w:ind w:left="720" w:hanging="360"/>
      </w:pPr>
      <w:rPr>
        <w:rFonts w:ascii="Symbol" w:hAnsi="Symbol" w:hint="default"/>
      </w:rPr>
    </w:lvl>
    <w:lvl w:ilvl="1" w:tplc="0AF6B8E8" w:tentative="1">
      <w:start w:val="1"/>
      <w:numFmt w:val="bullet"/>
      <w:lvlText w:val="o"/>
      <w:lvlJc w:val="left"/>
      <w:pPr>
        <w:ind w:left="1440" w:hanging="360"/>
      </w:pPr>
      <w:rPr>
        <w:rFonts w:ascii="Courier New" w:hAnsi="Courier New" w:cs="Courier New" w:hint="default"/>
      </w:rPr>
    </w:lvl>
    <w:lvl w:ilvl="2" w:tplc="1E228884" w:tentative="1">
      <w:start w:val="1"/>
      <w:numFmt w:val="bullet"/>
      <w:lvlText w:val=""/>
      <w:lvlJc w:val="left"/>
      <w:pPr>
        <w:ind w:left="2160" w:hanging="360"/>
      </w:pPr>
      <w:rPr>
        <w:rFonts w:ascii="Wingdings" w:hAnsi="Wingdings" w:hint="default"/>
      </w:rPr>
    </w:lvl>
    <w:lvl w:ilvl="3" w:tplc="C3BC9338" w:tentative="1">
      <w:start w:val="1"/>
      <w:numFmt w:val="bullet"/>
      <w:lvlText w:val=""/>
      <w:lvlJc w:val="left"/>
      <w:pPr>
        <w:ind w:left="2880" w:hanging="360"/>
      </w:pPr>
      <w:rPr>
        <w:rFonts w:ascii="Symbol" w:hAnsi="Symbol" w:hint="default"/>
      </w:rPr>
    </w:lvl>
    <w:lvl w:ilvl="4" w:tplc="35CC45F8" w:tentative="1">
      <w:start w:val="1"/>
      <w:numFmt w:val="bullet"/>
      <w:lvlText w:val="o"/>
      <w:lvlJc w:val="left"/>
      <w:pPr>
        <w:ind w:left="3600" w:hanging="360"/>
      </w:pPr>
      <w:rPr>
        <w:rFonts w:ascii="Courier New" w:hAnsi="Courier New" w:cs="Courier New" w:hint="default"/>
      </w:rPr>
    </w:lvl>
    <w:lvl w:ilvl="5" w:tplc="9F54F9D2" w:tentative="1">
      <w:start w:val="1"/>
      <w:numFmt w:val="bullet"/>
      <w:lvlText w:val=""/>
      <w:lvlJc w:val="left"/>
      <w:pPr>
        <w:ind w:left="4320" w:hanging="360"/>
      </w:pPr>
      <w:rPr>
        <w:rFonts w:ascii="Wingdings" w:hAnsi="Wingdings" w:hint="default"/>
      </w:rPr>
    </w:lvl>
    <w:lvl w:ilvl="6" w:tplc="8116A7F4" w:tentative="1">
      <w:start w:val="1"/>
      <w:numFmt w:val="bullet"/>
      <w:lvlText w:val=""/>
      <w:lvlJc w:val="left"/>
      <w:pPr>
        <w:ind w:left="5040" w:hanging="360"/>
      </w:pPr>
      <w:rPr>
        <w:rFonts w:ascii="Symbol" w:hAnsi="Symbol" w:hint="default"/>
      </w:rPr>
    </w:lvl>
    <w:lvl w:ilvl="7" w:tplc="B3E4A0E2" w:tentative="1">
      <w:start w:val="1"/>
      <w:numFmt w:val="bullet"/>
      <w:lvlText w:val="o"/>
      <w:lvlJc w:val="left"/>
      <w:pPr>
        <w:ind w:left="5760" w:hanging="360"/>
      </w:pPr>
      <w:rPr>
        <w:rFonts w:ascii="Courier New" w:hAnsi="Courier New" w:cs="Courier New" w:hint="default"/>
      </w:rPr>
    </w:lvl>
    <w:lvl w:ilvl="8" w:tplc="90964F84" w:tentative="1">
      <w:start w:val="1"/>
      <w:numFmt w:val="bullet"/>
      <w:lvlText w:val=""/>
      <w:lvlJc w:val="left"/>
      <w:pPr>
        <w:ind w:left="6480" w:hanging="360"/>
      </w:pPr>
      <w:rPr>
        <w:rFonts w:ascii="Wingdings" w:hAnsi="Wingdings" w:hint="default"/>
      </w:rPr>
    </w:lvl>
  </w:abstractNum>
  <w:abstractNum w:abstractNumId="11" w15:restartNumberingAfterBreak="0">
    <w:nsid w:val="327E4246"/>
    <w:multiLevelType w:val="hybridMultilevel"/>
    <w:tmpl w:val="60204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5C74C8"/>
    <w:multiLevelType w:val="hybridMultilevel"/>
    <w:tmpl w:val="E2961BB0"/>
    <w:lvl w:ilvl="0" w:tplc="C8423116">
      <w:start w:val="1"/>
      <w:numFmt w:val="bullet"/>
      <w:lvlText w:val=""/>
      <w:lvlJc w:val="left"/>
      <w:pPr>
        <w:ind w:left="360" w:hanging="360"/>
      </w:pPr>
      <w:rPr>
        <w:rFonts w:ascii="Symbol" w:hAnsi="Symbol" w:hint="default"/>
      </w:rPr>
    </w:lvl>
    <w:lvl w:ilvl="1" w:tplc="62C47C3C" w:tentative="1">
      <w:start w:val="1"/>
      <w:numFmt w:val="bullet"/>
      <w:lvlText w:val="o"/>
      <w:lvlJc w:val="left"/>
      <w:pPr>
        <w:ind w:left="1080" w:hanging="360"/>
      </w:pPr>
      <w:rPr>
        <w:rFonts w:ascii="Courier New" w:hAnsi="Courier New" w:cs="Courier New" w:hint="default"/>
      </w:rPr>
    </w:lvl>
    <w:lvl w:ilvl="2" w:tplc="88DAB08A" w:tentative="1">
      <w:start w:val="1"/>
      <w:numFmt w:val="bullet"/>
      <w:lvlText w:val=""/>
      <w:lvlJc w:val="left"/>
      <w:pPr>
        <w:ind w:left="1800" w:hanging="360"/>
      </w:pPr>
      <w:rPr>
        <w:rFonts w:ascii="Wingdings" w:hAnsi="Wingdings" w:hint="default"/>
      </w:rPr>
    </w:lvl>
    <w:lvl w:ilvl="3" w:tplc="133ADB08" w:tentative="1">
      <w:start w:val="1"/>
      <w:numFmt w:val="bullet"/>
      <w:lvlText w:val=""/>
      <w:lvlJc w:val="left"/>
      <w:pPr>
        <w:ind w:left="2520" w:hanging="360"/>
      </w:pPr>
      <w:rPr>
        <w:rFonts w:ascii="Symbol" w:hAnsi="Symbol" w:hint="default"/>
      </w:rPr>
    </w:lvl>
    <w:lvl w:ilvl="4" w:tplc="57C48DEC" w:tentative="1">
      <w:start w:val="1"/>
      <w:numFmt w:val="bullet"/>
      <w:lvlText w:val="o"/>
      <w:lvlJc w:val="left"/>
      <w:pPr>
        <w:ind w:left="3240" w:hanging="360"/>
      </w:pPr>
      <w:rPr>
        <w:rFonts w:ascii="Courier New" w:hAnsi="Courier New" w:cs="Courier New" w:hint="default"/>
      </w:rPr>
    </w:lvl>
    <w:lvl w:ilvl="5" w:tplc="34F40468" w:tentative="1">
      <w:start w:val="1"/>
      <w:numFmt w:val="bullet"/>
      <w:lvlText w:val=""/>
      <w:lvlJc w:val="left"/>
      <w:pPr>
        <w:ind w:left="3960" w:hanging="360"/>
      </w:pPr>
      <w:rPr>
        <w:rFonts w:ascii="Wingdings" w:hAnsi="Wingdings" w:hint="default"/>
      </w:rPr>
    </w:lvl>
    <w:lvl w:ilvl="6" w:tplc="5D201420" w:tentative="1">
      <w:start w:val="1"/>
      <w:numFmt w:val="bullet"/>
      <w:lvlText w:val=""/>
      <w:lvlJc w:val="left"/>
      <w:pPr>
        <w:ind w:left="4680" w:hanging="360"/>
      </w:pPr>
      <w:rPr>
        <w:rFonts w:ascii="Symbol" w:hAnsi="Symbol" w:hint="default"/>
      </w:rPr>
    </w:lvl>
    <w:lvl w:ilvl="7" w:tplc="67303070" w:tentative="1">
      <w:start w:val="1"/>
      <w:numFmt w:val="bullet"/>
      <w:lvlText w:val="o"/>
      <w:lvlJc w:val="left"/>
      <w:pPr>
        <w:ind w:left="5400" w:hanging="360"/>
      </w:pPr>
      <w:rPr>
        <w:rFonts w:ascii="Courier New" w:hAnsi="Courier New" w:cs="Courier New" w:hint="default"/>
      </w:rPr>
    </w:lvl>
    <w:lvl w:ilvl="8" w:tplc="86C4A02E" w:tentative="1">
      <w:start w:val="1"/>
      <w:numFmt w:val="bullet"/>
      <w:lvlText w:val=""/>
      <w:lvlJc w:val="left"/>
      <w:pPr>
        <w:ind w:left="6120" w:hanging="360"/>
      </w:pPr>
      <w:rPr>
        <w:rFonts w:ascii="Wingdings" w:hAnsi="Wingdings" w:hint="default"/>
      </w:rPr>
    </w:lvl>
  </w:abstractNum>
  <w:abstractNum w:abstractNumId="13" w15:restartNumberingAfterBreak="0">
    <w:nsid w:val="348217E4"/>
    <w:multiLevelType w:val="hybridMultilevel"/>
    <w:tmpl w:val="7C38CEE2"/>
    <w:lvl w:ilvl="0" w:tplc="2E943086">
      <w:start w:val="1"/>
      <w:numFmt w:val="bullet"/>
      <w:lvlText w:val=""/>
      <w:lvlJc w:val="left"/>
      <w:pPr>
        <w:ind w:left="720" w:hanging="360"/>
      </w:pPr>
      <w:rPr>
        <w:rFonts w:ascii="Symbol" w:hAnsi="Symbol" w:hint="default"/>
      </w:rPr>
    </w:lvl>
    <w:lvl w:ilvl="1" w:tplc="ECA4E404" w:tentative="1">
      <w:start w:val="1"/>
      <w:numFmt w:val="bullet"/>
      <w:lvlText w:val="o"/>
      <w:lvlJc w:val="left"/>
      <w:pPr>
        <w:ind w:left="1440" w:hanging="360"/>
      </w:pPr>
      <w:rPr>
        <w:rFonts w:ascii="Courier New" w:hAnsi="Courier New" w:cs="Courier New" w:hint="default"/>
      </w:rPr>
    </w:lvl>
    <w:lvl w:ilvl="2" w:tplc="11EAA30A" w:tentative="1">
      <w:start w:val="1"/>
      <w:numFmt w:val="bullet"/>
      <w:lvlText w:val=""/>
      <w:lvlJc w:val="left"/>
      <w:pPr>
        <w:ind w:left="2160" w:hanging="360"/>
      </w:pPr>
      <w:rPr>
        <w:rFonts w:ascii="Wingdings" w:hAnsi="Wingdings" w:hint="default"/>
      </w:rPr>
    </w:lvl>
    <w:lvl w:ilvl="3" w:tplc="44C49C0C" w:tentative="1">
      <w:start w:val="1"/>
      <w:numFmt w:val="bullet"/>
      <w:lvlText w:val=""/>
      <w:lvlJc w:val="left"/>
      <w:pPr>
        <w:ind w:left="2880" w:hanging="360"/>
      </w:pPr>
      <w:rPr>
        <w:rFonts w:ascii="Symbol" w:hAnsi="Symbol" w:hint="default"/>
      </w:rPr>
    </w:lvl>
    <w:lvl w:ilvl="4" w:tplc="16E48512" w:tentative="1">
      <w:start w:val="1"/>
      <w:numFmt w:val="bullet"/>
      <w:lvlText w:val="o"/>
      <w:lvlJc w:val="left"/>
      <w:pPr>
        <w:ind w:left="3600" w:hanging="360"/>
      </w:pPr>
      <w:rPr>
        <w:rFonts w:ascii="Courier New" w:hAnsi="Courier New" w:cs="Courier New" w:hint="default"/>
      </w:rPr>
    </w:lvl>
    <w:lvl w:ilvl="5" w:tplc="9990B750" w:tentative="1">
      <w:start w:val="1"/>
      <w:numFmt w:val="bullet"/>
      <w:lvlText w:val=""/>
      <w:lvlJc w:val="left"/>
      <w:pPr>
        <w:ind w:left="4320" w:hanging="360"/>
      </w:pPr>
      <w:rPr>
        <w:rFonts w:ascii="Wingdings" w:hAnsi="Wingdings" w:hint="default"/>
      </w:rPr>
    </w:lvl>
    <w:lvl w:ilvl="6" w:tplc="2078011E" w:tentative="1">
      <w:start w:val="1"/>
      <w:numFmt w:val="bullet"/>
      <w:lvlText w:val=""/>
      <w:lvlJc w:val="left"/>
      <w:pPr>
        <w:ind w:left="5040" w:hanging="360"/>
      </w:pPr>
      <w:rPr>
        <w:rFonts w:ascii="Symbol" w:hAnsi="Symbol" w:hint="default"/>
      </w:rPr>
    </w:lvl>
    <w:lvl w:ilvl="7" w:tplc="55C84CDC" w:tentative="1">
      <w:start w:val="1"/>
      <w:numFmt w:val="bullet"/>
      <w:lvlText w:val="o"/>
      <w:lvlJc w:val="left"/>
      <w:pPr>
        <w:ind w:left="5760" w:hanging="360"/>
      </w:pPr>
      <w:rPr>
        <w:rFonts w:ascii="Courier New" w:hAnsi="Courier New" w:cs="Courier New" w:hint="default"/>
      </w:rPr>
    </w:lvl>
    <w:lvl w:ilvl="8" w:tplc="FA30C4C4" w:tentative="1">
      <w:start w:val="1"/>
      <w:numFmt w:val="bullet"/>
      <w:lvlText w:val=""/>
      <w:lvlJc w:val="left"/>
      <w:pPr>
        <w:ind w:left="6480" w:hanging="360"/>
      </w:pPr>
      <w:rPr>
        <w:rFonts w:ascii="Wingdings" w:hAnsi="Wingdings" w:hint="default"/>
      </w:rPr>
    </w:lvl>
  </w:abstractNum>
  <w:abstractNum w:abstractNumId="14" w15:restartNumberingAfterBreak="0">
    <w:nsid w:val="3BF025E6"/>
    <w:multiLevelType w:val="hybridMultilevel"/>
    <w:tmpl w:val="383CE592"/>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5F17B0"/>
    <w:multiLevelType w:val="hybridMultilevel"/>
    <w:tmpl w:val="BB9035B0"/>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AD066C"/>
    <w:multiLevelType w:val="hybridMultilevel"/>
    <w:tmpl w:val="AAE0037A"/>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2318B3"/>
    <w:multiLevelType w:val="hybridMultilevel"/>
    <w:tmpl w:val="78B67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D655E9"/>
    <w:multiLevelType w:val="hybridMultilevel"/>
    <w:tmpl w:val="484C062E"/>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5B491B"/>
    <w:multiLevelType w:val="hybridMultilevel"/>
    <w:tmpl w:val="B1B4E532"/>
    <w:lvl w:ilvl="0" w:tplc="0F0EF3E4">
      <w:start w:val="1"/>
      <w:numFmt w:val="bullet"/>
      <w:lvlText w:val=""/>
      <w:lvlJc w:val="left"/>
      <w:pPr>
        <w:ind w:left="360" w:hanging="360"/>
      </w:pPr>
      <w:rPr>
        <w:rFonts w:ascii="Symbol" w:hAnsi="Symbol" w:hint="default"/>
      </w:rPr>
    </w:lvl>
    <w:lvl w:ilvl="1" w:tplc="38823F48" w:tentative="1">
      <w:start w:val="1"/>
      <w:numFmt w:val="bullet"/>
      <w:lvlText w:val="o"/>
      <w:lvlJc w:val="left"/>
      <w:pPr>
        <w:ind w:left="1080" w:hanging="360"/>
      </w:pPr>
      <w:rPr>
        <w:rFonts w:ascii="Courier New" w:hAnsi="Courier New" w:cs="Courier New" w:hint="default"/>
      </w:rPr>
    </w:lvl>
    <w:lvl w:ilvl="2" w:tplc="006A640A" w:tentative="1">
      <w:start w:val="1"/>
      <w:numFmt w:val="bullet"/>
      <w:lvlText w:val=""/>
      <w:lvlJc w:val="left"/>
      <w:pPr>
        <w:ind w:left="1800" w:hanging="360"/>
      </w:pPr>
      <w:rPr>
        <w:rFonts w:ascii="Wingdings" w:hAnsi="Wingdings" w:hint="default"/>
      </w:rPr>
    </w:lvl>
    <w:lvl w:ilvl="3" w:tplc="4CF851C6" w:tentative="1">
      <w:start w:val="1"/>
      <w:numFmt w:val="bullet"/>
      <w:lvlText w:val=""/>
      <w:lvlJc w:val="left"/>
      <w:pPr>
        <w:ind w:left="2520" w:hanging="360"/>
      </w:pPr>
      <w:rPr>
        <w:rFonts w:ascii="Symbol" w:hAnsi="Symbol" w:hint="default"/>
      </w:rPr>
    </w:lvl>
    <w:lvl w:ilvl="4" w:tplc="98289FA8" w:tentative="1">
      <w:start w:val="1"/>
      <w:numFmt w:val="bullet"/>
      <w:lvlText w:val="o"/>
      <w:lvlJc w:val="left"/>
      <w:pPr>
        <w:ind w:left="3240" w:hanging="360"/>
      </w:pPr>
      <w:rPr>
        <w:rFonts w:ascii="Courier New" w:hAnsi="Courier New" w:cs="Courier New" w:hint="default"/>
      </w:rPr>
    </w:lvl>
    <w:lvl w:ilvl="5" w:tplc="74AC89BA" w:tentative="1">
      <w:start w:val="1"/>
      <w:numFmt w:val="bullet"/>
      <w:lvlText w:val=""/>
      <w:lvlJc w:val="left"/>
      <w:pPr>
        <w:ind w:left="3960" w:hanging="360"/>
      </w:pPr>
      <w:rPr>
        <w:rFonts w:ascii="Wingdings" w:hAnsi="Wingdings" w:hint="default"/>
      </w:rPr>
    </w:lvl>
    <w:lvl w:ilvl="6" w:tplc="49465980" w:tentative="1">
      <w:start w:val="1"/>
      <w:numFmt w:val="bullet"/>
      <w:lvlText w:val=""/>
      <w:lvlJc w:val="left"/>
      <w:pPr>
        <w:ind w:left="4680" w:hanging="360"/>
      </w:pPr>
      <w:rPr>
        <w:rFonts w:ascii="Symbol" w:hAnsi="Symbol" w:hint="default"/>
      </w:rPr>
    </w:lvl>
    <w:lvl w:ilvl="7" w:tplc="1FAA4886" w:tentative="1">
      <w:start w:val="1"/>
      <w:numFmt w:val="bullet"/>
      <w:lvlText w:val="o"/>
      <w:lvlJc w:val="left"/>
      <w:pPr>
        <w:ind w:left="5400" w:hanging="360"/>
      </w:pPr>
      <w:rPr>
        <w:rFonts w:ascii="Courier New" w:hAnsi="Courier New" w:cs="Courier New" w:hint="default"/>
      </w:rPr>
    </w:lvl>
    <w:lvl w:ilvl="8" w:tplc="92146EF0" w:tentative="1">
      <w:start w:val="1"/>
      <w:numFmt w:val="bullet"/>
      <w:lvlText w:val=""/>
      <w:lvlJc w:val="left"/>
      <w:pPr>
        <w:ind w:left="6120" w:hanging="360"/>
      </w:pPr>
      <w:rPr>
        <w:rFonts w:ascii="Wingdings" w:hAnsi="Wingdings" w:hint="default"/>
      </w:rPr>
    </w:lvl>
  </w:abstractNum>
  <w:abstractNum w:abstractNumId="20" w15:restartNumberingAfterBreak="0">
    <w:nsid w:val="454D6974"/>
    <w:multiLevelType w:val="hybridMultilevel"/>
    <w:tmpl w:val="36DE584C"/>
    <w:lvl w:ilvl="0" w:tplc="BB984670">
      <w:numFmt w:val="bullet"/>
      <w:lvlText w:val="-"/>
      <w:lvlJc w:val="left"/>
      <w:pPr>
        <w:ind w:left="360" w:hanging="360"/>
      </w:pPr>
      <w:rPr>
        <w:rFonts w:ascii="Arial" w:eastAsiaTheme="minorHAnsi" w:hAnsi="Arial" w:cs="Aria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A658B"/>
    <w:multiLevelType w:val="hybridMultilevel"/>
    <w:tmpl w:val="BE204C4C"/>
    <w:lvl w:ilvl="0" w:tplc="75F6DED2">
      <w:start w:val="1"/>
      <w:numFmt w:val="bullet"/>
      <w:lvlText w:val=""/>
      <w:lvlJc w:val="left"/>
      <w:pPr>
        <w:ind w:left="720" w:hanging="360"/>
      </w:pPr>
      <w:rPr>
        <w:rFonts w:ascii="Symbol" w:hAnsi="Symbol" w:hint="default"/>
      </w:rPr>
    </w:lvl>
    <w:lvl w:ilvl="1" w:tplc="980CA494" w:tentative="1">
      <w:start w:val="1"/>
      <w:numFmt w:val="bullet"/>
      <w:lvlText w:val="o"/>
      <w:lvlJc w:val="left"/>
      <w:pPr>
        <w:ind w:left="1440" w:hanging="360"/>
      </w:pPr>
      <w:rPr>
        <w:rFonts w:ascii="Courier New" w:hAnsi="Courier New" w:cs="Courier New" w:hint="default"/>
      </w:rPr>
    </w:lvl>
    <w:lvl w:ilvl="2" w:tplc="39922776" w:tentative="1">
      <w:start w:val="1"/>
      <w:numFmt w:val="bullet"/>
      <w:lvlText w:val=""/>
      <w:lvlJc w:val="left"/>
      <w:pPr>
        <w:ind w:left="2160" w:hanging="360"/>
      </w:pPr>
      <w:rPr>
        <w:rFonts w:ascii="Wingdings" w:hAnsi="Wingdings" w:hint="default"/>
      </w:rPr>
    </w:lvl>
    <w:lvl w:ilvl="3" w:tplc="4E54733A" w:tentative="1">
      <w:start w:val="1"/>
      <w:numFmt w:val="bullet"/>
      <w:lvlText w:val=""/>
      <w:lvlJc w:val="left"/>
      <w:pPr>
        <w:ind w:left="2880" w:hanging="360"/>
      </w:pPr>
      <w:rPr>
        <w:rFonts w:ascii="Symbol" w:hAnsi="Symbol" w:hint="default"/>
      </w:rPr>
    </w:lvl>
    <w:lvl w:ilvl="4" w:tplc="D6D09C9E" w:tentative="1">
      <w:start w:val="1"/>
      <w:numFmt w:val="bullet"/>
      <w:lvlText w:val="o"/>
      <w:lvlJc w:val="left"/>
      <w:pPr>
        <w:ind w:left="3600" w:hanging="360"/>
      </w:pPr>
      <w:rPr>
        <w:rFonts w:ascii="Courier New" w:hAnsi="Courier New" w:cs="Courier New" w:hint="default"/>
      </w:rPr>
    </w:lvl>
    <w:lvl w:ilvl="5" w:tplc="065A2392" w:tentative="1">
      <w:start w:val="1"/>
      <w:numFmt w:val="bullet"/>
      <w:lvlText w:val=""/>
      <w:lvlJc w:val="left"/>
      <w:pPr>
        <w:ind w:left="4320" w:hanging="360"/>
      </w:pPr>
      <w:rPr>
        <w:rFonts w:ascii="Wingdings" w:hAnsi="Wingdings" w:hint="default"/>
      </w:rPr>
    </w:lvl>
    <w:lvl w:ilvl="6" w:tplc="F7DE9320" w:tentative="1">
      <w:start w:val="1"/>
      <w:numFmt w:val="bullet"/>
      <w:lvlText w:val=""/>
      <w:lvlJc w:val="left"/>
      <w:pPr>
        <w:ind w:left="5040" w:hanging="360"/>
      </w:pPr>
      <w:rPr>
        <w:rFonts w:ascii="Symbol" w:hAnsi="Symbol" w:hint="default"/>
      </w:rPr>
    </w:lvl>
    <w:lvl w:ilvl="7" w:tplc="A6F46A74" w:tentative="1">
      <w:start w:val="1"/>
      <w:numFmt w:val="bullet"/>
      <w:lvlText w:val="o"/>
      <w:lvlJc w:val="left"/>
      <w:pPr>
        <w:ind w:left="5760" w:hanging="360"/>
      </w:pPr>
      <w:rPr>
        <w:rFonts w:ascii="Courier New" w:hAnsi="Courier New" w:cs="Courier New" w:hint="default"/>
      </w:rPr>
    </w:lvl>
    <w:lvl w:ilvl="8" w:tplc="4ABA3166" w:tentative="1">
      <w:start w:val="1"/>
      <w:numFmt w:val="bullet"/>
      <w:lvlText w:val=""/>
      <w:lvlJc w:val="left"/>
      <w:pPr>
        <w:ind w:left="6480" w:hanging="360"/>
      </w:pPr>
      <w:rPr>
        <w:rFonts w:ascii="Wingdings" w:hAnsi="Wingdings" w:hint="default"/>
      </w:rPr>
    </w:lvl>
  </w:abstractNum>
  <w:abstractNum w:abstractNumId="22" w15:restartNumberingAfterBreak="0">
    <w:nsid w:val="481050DB"/>
    <w:multiLevelType w:val="hybridMultilevel"/>
    <w:tmpl w:val="619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61F47"/>
    <w:multiLevelType w:val="hybridMultilevel"/>
    <w:tmpl w:val="1D885CF8"/>
    <w:lvl w:ilvl="0" w:tplc="B9269B3E">
      <w:start w:val="1"/>
      <w:numFmt w:val="bullet"/>
      <w:lvlText w:val=""/>
      <w:lvlJc w:val="left"/>
      <w:pPr>
        <w:ind w:left="720" w:hanging="360"/>
      </w:pPr>
      <w:rPr>
        <w:rFonts w:ascii="Symbol" w:hAnsi="Symbol" w:hint="default"/>
      </w:rPr>
    </w:lvl>
    <w:lvl w:ilvl="1" w:tplc="3FCE162A" w:tentative="1">
      <w:start w:val="1"/>
      <w:numFmt w:val="bullet"/>
      <w:lvlText w:val="o"/>
      <w:lvlJc w:val="left"/>
      <w:pPr>
        <w:ind w:left="1440" w:hanging="360"/>
      </w:pPr>
      <w:rPr>
        <w:rFonts w:ascii="Courier New" w:hAnsi="Courier New" w:cs="Courier New" w:hint="default"/>
      </w:rPr>
    </w:lvl>
    <w:lvl w:ilvl="2" w:tplc="C1CC4E1C" w:tentative="1">
      <w:start w:val="1"/>
      <w:numFmt w:val="bullet"/>
      <w:lvlText w:val=""/>
      <w:lvlJc w:val="left"/>
      <w:pPr>
        <w:ind w:left="2160" w:hanging="360"/>
      </w:pPr>
      <w:rPr>
        <w:rFonts w:ascii="Wingdings" w:hAnsi="Wingdings" w:hint="default"/>
      </w:rPr>
    </w:lvl>
    <w:lvl w:ilvl="3" w:tplc="EF484234" w:tentative="1">
      <w:start w:val="1"/>
      <w:numFmt w:val="bullet"/>
      <w:lvlText w:val=""/>
      <w:lvlJc w:val="left"/>
      <w:pPr>
        <w:ind w:left="2880" w:hanging="360"/>
      </w:pPr>
      <w:rPr>
        <w:rFonts w:ascii="Symbol" w:hAnsi="Symbol" w:hint="default"/>
      </w:rPr>
    </w:lvl>
    <w:lvl w:ilvl="4" w:tplc="43C08BCA" w:tentative="1">
      <w:start w:val="1"/>
      <w:numFmt w:val="bullet"/>
      <w:lvlText w:val="o"/>
      <w:lvlJc w:val="left"/>
      <w:pPr>
        <w:ind w:left="3600" w:hanging="360"/>
      </w:pPr>
      <w:rPr>
        <w:rFonts w:ascii="Courier New" w:hAnsi="Courier New" w:cs="Courier New" w:hint="default"/>
      </w:rPr>
    </w:lvl>
    <w:lvl w:ilvl="5" w:tplc="2B664AEE" w:tentative="1">
      <w:start w:val="1"/>
      <w:numFmt w:val="bullet"/>
      <w:lvlText w:val=""/>
      <w:lvlJc w:val="left"/>
      <w:pPr>
        <w:ind w:left="4320" w:hanging="360"/>
      </w:pPr>
      <w:rPr>
        <w:rFonts w:ascii="Wingdings" w:hAnsi="Wingdings" w:hint="default"/>
      </w:rPr>
    </w:lvl>
    <w:lvl w:ilvl="6" w:tplc="E12A944C" w:tentative="1">
      <w:start w:val="1"/>
      <w:numFmt w:val="bullet"/>
      <w:lvlText w:val=""/>
      <w:lvlJc w:val="left"/>
      <w:pPr>
        <w:ind w:left="5040" w:hanging="360"/>
      </w:pPr>
      <w:rPr>
        <w:rFonts w:ascii="Symbol" w:hAnsi="Symbol" w:hint="default"/>
      </w:rPr>
    </w:lvl>
    <w:lvl w:ilvl="7" w:tplc="A70ADE92" w:tentative="1">
      <w:start w:val="1"/>
      <w:numFmt w:val="bullet"/>
      <w:lvlText w:val="o"/>
      <w:lvlJc w:val="left"/>
      <w:pPr>
        <w:ind w:left="5760" w:hanging="360"/>
      </w:pPr>
      <w:rPr>
        <w:rFonts w:ascii="Courier New" w:hAnsi="Courier New" w:cs="Courier New" w:hint="default"/>
      </w:rPr>
    </w:lvl>
    <w:lvl w:ilvl="8" w:tplc="10C4787C" w:tentative="1">
      <w:start w:val="1"/>
      <w:numFmt w:val="bullet"/>
      <w:lvlText w:val=""/>
      <w:lvlJc w:val="left"/>
      <w:pPr>
        <w:ind w:left="6480" w:hanging="360"/>
      </w:pPr>
      <w:rPr>
        <w:rFonts w:ascii="Wingdings" w:hAnsi="Wingdings" w:hint="default"/>
      </w:rPr>
    </w:lvl>
  </w:abstractNum>
  <w:abstractNum w:abstractNumId="24" w15:restartNumberingAfterBreak="0">
    <w:nsid w:val="4ECA6FF4"/>
    <w:multiLevelType w:val="hybridMultilevel"/>
    <w:tmpl w:val="1E32DBA8"/>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932FBD"/>
    <w:multiLevelType w:val="hybridMultilevel"/>
    <w:tmpl w:val="62280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C367E6"/>
    <w:multiLevelType w:val="hybridMultilevel"/>
    <w:tmpl w:val="4F2482C4"/>
    <w:lvl w:ilvl="0" w:tplc="342E14C4">
      <w:start w:val="1"/>
      <w:numFmt w:val="bullet"/>
      <w:lvlText w:val=""/>
      <w:lvlJc w:val="left"/>
      <w:pPr>
        <w:ind w:left="720" w:hanging="360"/>
      </w:pPr>
      <w:rPr>
        <w:rFonts w:ascii="Symbol" w:hAnsi="Symbol" w:hint="default"/>
      </w:rPr>
    </w:lvl>
    <w:lvl w:ilvl="1" w:tplc="06D69F66" w:tentative="1">
      <w:start w:val="1"/>
      <w:numFmt w:val="bullet"/>
      <w:lvlText w:val="o"/>
      <w:lvlJc w:val="left"/>
      <w:pPr>
        <w:ind w:left="1440" w:hanging="360"/>
      </w:pPr>
      <w:rPr>
        <w:rFonts w:ascii="Courier New" w:hAnsi="Courier New" w:cs="Courier New" w:hint="default"/>
      </w:rPr>
    </w:lvl>
    <w:lvl w:ilvl="2" w:tplc="9E64CF92" w:tentative="1">
      <w:start w:val="1"/>
      <w:numFmt w:val="bullet"/>
      <w:lvlText w:val=""/>
      <w:lvlJc w:val="left"/>
      <w:pPr>
        <w:ind w:left="2160" w:hanging="360"/>
      </w:pPr>
      <w:rPr>
        <w:rFonts w:ascii="Wingdings" w:hAnsi="Wingdings" w:hint="default"/>
      </w:rPr>
    </w:lvl>
    <w:lvl w:ilvl="3" w:tplc="C876E8BC" w:tentative="1">
      <w:start w:val="1"/>
      <w:numFmt w:val="bullet"/>
      <w:lvlText w:val=""/>
      <w:lvlJc w:val="left"/>
      <w:pPr>
        <w:ind w:left="2880" w:hanging="360"/>
      </w:pPr>
      <w:rPr>
        <w:rFonts w:ascii="Symbol" w:hAnsi="Symbol" w:hint="default"/>
      </w:rPr>
    </w:lvl>
    <w:lvl w:ilvl="4" w:tplc="FB580836" w:tentative="1">
      <w:start w:val="1"/>
      <w:numFmt w:val="bullet"/>
      <w:lvlText w:val="o"/>
      <w:lvlJc w:val="left"/>
      <w:pPr>
        <w:ind w:left="3600" w:hanging="360"/>
      </w:pPr>
      <w:rPr>
        <w:rFonts w:ascii="Courier New" w:hAnsi="Courier New" w:cs="Courier New" w:hint="default"/>
      </w:rPr>
    </w:lvl>
    <w:lvl w:ilvl="5" w:tplc="77B4D6A4" w:tentative="1">
      <w:start w:val="1"/>
      <w:numFmt w:val="bullet"/>
      <w:lvlText w:val=""/>
      <w:lvlJc w:val="left"/>
      <w:pPr>
        <w:ind w:left="4320" w:hanging="360"/>
      </w:pPr>
      <w:rPr>
        <w:rFonts w:ascii="Wingdings" w:hAnsi="Wingdings" w:hint="default"/>
      </w:rPr>
    </w:lvl>
    <w:lvl w:ilvl="6" w:tplc="CE867C24" w:tentative="1">
      <w:start w:val="1"/>
      <w:numFmt w:val="bullet"/>
      <w:lvlText w:val=""/>
      <w:lvlJc w:val="left"/>
      <w:pPr>
        <w:ind w:left="5040" w:hanging="360"/>
      </w:pPr>
      <w:rPr>
        <w:rFonts w:ascii="Symbol" w:hAnsi="Symbol" w:hint="default"/>
      </w:rPr>
    </w:lvl>
    <w:lvl w:ilvl="7" w:tplc="18E6B38C" w:tentative="1">
      <w:start w:val="1"/>
      <w:numFmt w:val="bullet"/>
      <w:lvlText w:val="o"/>
      <w:lvlJc w:val="left"/>
      <w:pPr>
        <w:ind w:left="5760" w:hanging="360"/>
      </w:pPr>
      <w:rPr>
        <w:rFonts w:ascii="Courier New" w:hAnsi="Courier New" w:cs="Courier New" w:hint="default"/>
      </w:rPr>
    </w:lvl>
    <w:lvl w:ilvl="8" w:tplc="B65EBE52" w:tentative="1">
      <w:start w:val="1"/>
      <w:numFmt w:val="bullet"/>
      <w:lvlText w:val=""/>
      <w:lvlJc w:val="left"/>
      <w:pPr>
        <w:ind w:left="6480" w:hanging="360"/>
      </w:pPr>
      <w:rPr>
        <w:rFonts w:ascii="Wingdings" w:hAnsi="Wingdings" w:hint="default"/>
      </w:rPr>
    </w:lvl>
  </w:abstractNum>
  <w:abstractNum w:abstractNumId="27" w15:restartNumberingAfterBreak="0">
    <w:nsid w:val="558D476E"/>
    <w:multiLevelType w:val="hybridMultilevel"/>
    <w:tmpl w:val="0EA8C544"/>
    <w:lvl w:ilvl="0" w:tplc="88EAF1B6">
      <w:start w:val="1"/>
      <w:numFmt w:val="bullet"/>
      <w:lvlText w:val=""/>
      <w:lvlJc w:val="left"/>
      <w:pPr>
        <w:ind w:left="720" w:hanging="360"/>
      </w:pPr>
      <w:rPr>
        <w:rFonts w:ascii="Symbol" w:hAnsi="Symbol" w:hint="default"/>
      </w:rPr>
    </w:lvl>
    <w:lvl w:ilvl="1" w:tplc="8D2AECF4" w:tentative="1">
      <w:start w:val="1"/>
      <w:numFmt w:val="bullet"/>
      <w:lvlText w:val="o"/>
      <w:lvlJc w:val="left"/>
      <w:pPr>
        <w:ind w:left="1440" w:hanging="360"/>
      </w:pPr>
      <w:rPr>
        <w:rFonts w:ascii="Courier New" w:hAnsi="Courier New" w:cs="Courier New" w:hint="default"/>
      </w:rPr>
    </w:lvl>
    <w:lvl w:ilvl="2" w:tplc="ED601ECA" w:tentative="1">
      <w:start w:val="1"/>
      <w:numFmt w:val="bullet"/>
      <w:lvlText w:val=""/>
      <w:lvlJc w:val="left"/>
      <w:pPr>
        <w:ind w:left="2160" w:hanging="360"/>
      </w:pPr>
      <w:rPr>
        <w:rFonts w:ascii="Wingdings" w:hAnsi="Wingdings" w:hint="default"/>
      </w:rPr>
    </w:lvl>
    <w:lvl w:ilvl="3" w:tplc="8278A208" w:tentative="1">
      <w:start w:val="1"/>
      <w:numFmt w:val="bullet"/>
      <w:lvlText w:val=""/>
      <w:lvlJc w:val="left"/>
      <w:pPr>
        <w:ind w:left="2880" w:hanging="360"/>
      </w:pPr>
      <w:rPr>
        <w:rFonts w:ascii="Symbol" w:hAnsi="Symbol" w:hint="default"/>
      </w:rPr>
    </w:lvl>
    <w:lvl w:ilvl="4" w:tplc="A2004DBE" w:tentative="1">
      <w:start w:val="1"/>
      <w:numFmt w:val="bullet"/>
      <w:lvlText w:val="o"/>
      <w:lvlJc w:val="left"/>
      <w:pPr>
        <w:ind w:left="3600" w:hanging="360"/>
      </w:pPr>
      <w:rPr>
        <w:rFonts w:ascii="Courier New" w:hAnsi="Courier New" w:cs="Courier New" w:hint="default"/>
      </w:rPr>
    </w:lvl>
    <w:lvl w:ilvl="5" w:tplc="D616815E" w:tentative="1">
      <w:start w:val="1"/>
      <w:numFmt w:val="bullet"/>
      <w:lvlText w:val=""/>
      <w:lvlJc w:val="left"/>
      <w:pPr>
        <w:ind w:left="4320" w:hanging="360"/>
      </w:pPr>
      <w:rPr>
        <w:rFonts w:ascii="Wingdings" w:hAnsi="Wingdings" w:hint="default"/>
      </w:rPr>
    </w:lvl>
    <w:lvl w:ilvl="6" w:tplc="585AF694" w:tentative="1">
      <w:start w:val="1"/>
      <w:numFmt w:val="bullet"/>
      <w:lvlText w:val=""/>
      <w:lvlJc w:val="left"/>
      <w:pPr>
        <w:ind w:left="5040" w:hanging="360"/>
      </w:pPr>
      <w:rPr>
        <w:rFonts w:ascii="Symbol" w:hAnsi="Symbol" w:hint="default"/>
      </w:rPr>
    </w:lvl>
    <w:lvl w:ilvl="7" w:tplc="524470DA" w:tentative="1">
      <w:start w:val="1"/>
      <w:numFmt w:val="bullet"/>
      <w:lvlText w:val="o"/>
      <w:lvlJc w:val="left"/>
      <w:pPr>
        <w:ind w:left="5760" w:hanging="360"/>
      </w:pPr>
      <w:rPr>
        <w:rFonts w:ascii="Courier New" w:hAnsi="Courier New" w:cs="Courier New" w:hint="default"/>
      </w:rPr>
    </w:lvl>
    <w:lvl w:ilvl="8" w:tplc="F8EC379E" w:tentative="1">
      <w:start w:val="1"/>
      <w:numFmt w:val="bullet"/>
      <w:lvlText w:val=""/>
      <w:lvlJc w:val="left"/>
      <w:pPr>
        <w:ind w:left="6480" w:hanging="360"/>
      </w:pPr>
      <w:rPr>
        <w:rFonts w:ascii="Wingdings" w:hAnsi="Wingdings" w:hint="default"/>
      </w:rPr>
    </w:lvl>
  </w:abstractNum>
  <w:abstractNum w:abstractNumId="28" w15:restartNumberingAfterBreak="0">
    <w:nsid w:val="560C4F99"/>
    <w:multiLevelType w:val="hybridMultilevel"/>
    <w:tmpl w:val="DEF03594"/>
    <w:lvl w:ilvl="0" w:tplc="E33E77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61A99"/>
    <w:multiLevelType w:val="hybridMultilevel"/>
    <w:tmpl w:val="FD7C15C0"/>
    <w:lvl w:ilvl="0" w:tplc="868894E8">
      <w:start w:val="1"/>
      <w:numFmt w:val="bullet"/>
      <w:lvlText w:val=""/>
      <w:lvlJc w:val="left"/>
      <w:pPr>
        <w:ind w:left="720" w:hanging="360"/>
      </w:pPr>
      <w:rPr>
        <w:rFonts w:ascii="Symbol" w:hAnsi="Symbol" w:hint="default"/>
        <w:sz w:val="22"/>
      </w:rPr>
    </w:lvl>
    <w:lvl w:ilvl="1" w:tplc="1E1804F0" w:tentative="1">
      <w:start w:val="1"/>
      <w:numFmt w:val="bullet"/>
      <w:lvlText w:val="o"/>
      <w:lvlJc w:val="left"/>
      <w:pPr>
        <w:ind w:left="1440" w:hanging="360"/>
      </w:pPr>
      <w:rPr>
        <w:rFonts w:ascii="Courier New" w:hAnsi="Courier New" w:cs="Courier New" w:hint="default"/>
      </w:rPr>
    </w:lvl>
    <w:lvl w:ilvl="2" w:tplc="D28831EA" w:tentative="1">
      <w:start w:val="1"/>
      <w:numFmt w:val="bullet"/>
      <w:lvlText w:val=""/>
      <w:lvlJc w:val="left"/>
      <w:pPr>
        <w:ind w:left="2160" w:hanging="360"/>
      </w:pPr>
      <w:rPr>
        <w:rFonts w:ascii="Wingdings" w:hAnsi="Wingdings" w:hint="default"/>
      </w:rPr>
    </w:lvl>
    <w:lvl w:ilvl="3" w:tplc="429017F2" w:tentative="1">
      <w:start w:val="1"/>
      <w:numFmt w:val="bullet"/>
      <w:lvlText w:val=""/>
      <w:lvlJc w:val="left"/>
      <w:pPr>
        <w:ind w:left="2880" w:hanging="360"/>
      </w:pPr>
      <w:rPr>
        <w:rFonts w:ascii="Symbol" w:hAnsi="Symbol" w:hint="default"/>
      </w:rPr>
    </w:lvl>
    <w:lvl w:ilvl="4" w:tplc="28AE0252" w:tentative="1">
      <w:start w:val="1"/>
      <w:numFmt w:val="bullet"/>
      <w:lvlText w:val="o"/>
      <w:lvlJc w:val="left"/>
      <w:pPr>
        <w:ind w:left="3600" w:hanging="360"/>
      </w:pPr>
      <w:rPr>
        <w:rFonts w:ascii="Courier New" w:hAnsi="Courier New" w:cs="Courier New" w:hint="default"/>
      </w:rPr>
    </w:lvl>
    <w:lvl w:ilvl="5" w:tplc="6FB4E120" w:tentative="1">
      <w:start w:val="1"/>
      <w:numFmt w:val="bullet"/>
      <w:lvlText w:val=""/>
      <w:lvlJc w:val="left"/>
      <w:pPr>
        <w:ind w:left="4320" w:hanging="360"/>
      </w:pPr>
      <w:rPr>
        <w:rFonts w:ascii="Wingdings" w:hAnsi="Wingdings" w:hint="default"/>
      </w:rPr>
    </w:lvl>
    <w:lvl w:ilvl="6" w:tplc="2E364A2E" w:tentative="1">
      <w:start w:val="1"/>
      <w:numFmt w:val="bullet"/>
      <w:lvlText w:val=""/>
      <w:lvlJc w:val="left"/>
      <w:pPr>
        <w:ind w:left="5040" w:hanging="360"/>
      </w:pPr>
      <w:rPr>
        <w:rFonts w:ascii="Symbol" w:hAnsi="Symbol" w:hint="default"/>
      </w:rPr>
    </w:lvl>
    <w:lvl w:ilvl="7" w:tplc="15BC53FA" w:tentative="1">
      <w:start w:val="1"/>
      <w:numFmt w:val="bullet"/>
      <w:lvlText w:val="o"/>
      <w:lvlJc w:val="left"/>
      <w:pPr>
        <w:ind w:left="5760" w:hanging="360"/>
      </w:pPr>
      <w:rPr>
        <w:rFonts w:ascii="Courier New" w:hAnsi="Courier New" w:cs="Courier New" w:hint="default"/>
      </w:rPr>
    </w:lvl>
    <w:lvl w:ilvl="8" w:tplc="33D28528" w:tentative="1">
      <w:start w:val="1"/>
      <w:numFmt w:val="bullet"/>
      <w:lvlText w:val=""/>
      <w:lvlJc w:val="left"/>
      <w:pPr>
        <w:ind w:left="6480" w:hanging="360"/>
      </w:pPr>
      <w:rPr>
        <w:rFonts w:ascii="Wingdings" w:hAnsi="Wingdings" w:hint="default"/>
      </w:rPr>
    </w:lvl>
  </w:abstractNum>
  <w:abstractNum w:abstractNumId="30" w15:restartNumberingAfterBreak="0">
    <w:nsid w:val="5A390542"/>
    <w:multiLevelType w:val="hybridMultilevel"/>
    <w:tmpl w:val="A79C9BDE"/>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F646F9"/>
    <w:multiLevelType w:val="hybridMultilevel"/>
    <w:tmpl w:val="0922CB96"/>
    <w:lvl w:ilvl="0" w:tplc="BBD0A36E">
      <w:start w:val="1"/>
      <w:numFmt w:val="bullet"/>
      <w:lvlText w:val=""/>
      <w:lvlJc w:val="left"/>
      <w:pPr>
        <w:ind w:left="360" w:hanging="360"/>
      </w:pPr>
      <w:rPr>
        <w:rFonts w:ascii="Symbol" w:hAnsi="Symbol" w:hint="default"/>
      </w:rPr>
    </w:lvl>
    <w:lvl w:ilvl="1" w:tplc="377278C6" w:tentative="1">
      <w:start w:val="1"/>
      <w:numFmt w:val="bullet"/>
      <w:lvlText w:val="o"/>
      <w:lvlJc w:val="left"/>
      <w:pPr>
        <w:ind w:left="1080" w:hanging="360"/>
      </w:pPr>
      <w:rPr>
        <w:rFonts w:ascii="Courier New" w:hAnsi="Courier New" w:cs="Courier New" w:hint="default"/>
      </w:rPr>
    </w:lvl>
    <w:lvl w:ilvl="2" w:tplc="D5CC73AC" w:tentative="1">
      <w:start w:val="1"/>
      <w:numFmt w:val="bullet"/>
      <w:lvlText w:val=""/>
      <w:lvlJc w:val="left"/>
      <w:pPr>
        <w:ind w:left="1800" w:hanging="360"/>
      </w:pPr>
      <w:rPr>
        <w:rFonts w:ascii="Wingdings" w:hAnsi="Wingdings" w:hint="default"/>
      </w:rPr>
    </w:lvl>
    <w:lvl w:ilvl="3" w:tplc="FECA26BE" w:tentative="1">
      <w:start w:val="1"/>
      <w:numFmt w:val="bullet"/>
      <w:lvlText w:val=""/>
      <w:lvlJc w:val="left"/>
      <w:pPr>
        <w:ind w:left="2520" w:hanging="360"/>
      </w:pPr>
      <w:rPr>
        <w:rFonts w:ascii="Symbol" w:hAnsi="Symbol" w:hint="default"/>
      </w:rPr>
    </w:lvl>
    <w:lvl w:ilvl="4" w:tplc="B614B98A" w:tentative="1">
      <w:start w:val="1"/>
      <w:numFmt w:val="bullet"/>
      <w:lvlText w:val="o"/>
      <w:lvlJc w:val="left"/>
      <w:pPr>
        <w:ind w:left="3240" w:hanging="360"/>
      </w:pPr>
      <w:rPr>
        <w:rFonts w:ascii="Courier New" w:hAnsi="Courier New" w:cs="Courier New" w:hint="default"/>
      </w:rPr>
    </w:lvl>
    <w:lvl w:ilvl="5" w:tplc="7D9E9288" w:tentative="1">
      <w:start w:val="1"/>
      <w:numFmt w:val="bullet"/>
      <w:lvlText w:val=""/>
      <w:lvlJc w:val="left"/>
      <w:pPr>
        <w:ind w:left="3960" w:hanging="360"/>
      </w:pPr>
      <w:rPr>
        <w:rFonts w:ascii="Wingdings" w:hAnsi="Wingdings" w:hint="default"/>
      </w:rPr>
    </w:lvl>
    <w:lvl w:ilvl="6" w:tplc="EC32BBE0" w:tentative="1">
      <w:start w:val="1"/>
      <w:numFmt w:val="bullet"/>
      <w:lvlText w:val=""/>
      <w:lvlJc w:val="left"/>
      <w:pPr>
        <w:ind w:left="4680" w:hanging="360"/>
      </w:pPr>
      <w:rPr>
        <w:rFonts w:ascii="Symbol" w:hAnsi="Symbol" w:hint="default"/>
      </w:rPr>
    </w:lvl>
    <w:lvl w:ilvl="7" w:tplc="21A05EBC" w:tentative="1">
      <w:start w:val="1"/>
      <w:numFmt w:val="bullet"/>
      <w:lvlText w:val="o"/>
      <w:lvlJc w:val="left"/>
      <w:pPr>
        <w:ind w:left="5400" w:hanging="360"/>
      </w:pPr>
      <w:rPr>
        <w:rFonts w:ascii="Courier New" w:hAnsi="Courier New" w:cs="Courier New" w:hint="default"/>
      </w:rPr>
    </w:lvl>
    <w:lvl w:ilvl="8" w:tplc="D310B04C" w:tentative="1">
      <w:start w:val="1"/>
      <w:numFmt w:val="bullet"/>
      <w:lvlText w:val=""/>
      <w:lvlJc w:val="left"/>
      <w:pPr>
        <w:ind w:left="6120" w:hanging="360"/>
      </w:pPr>
      <w:rPr>
        <w:rFonts w:ascii="Wingdings" w:hAnsi="Wingdings" w:hint="default"/>
      </w:rPr>
    </w:lvl>
  </w:abstractNum>
  <w:abstractNum w:abstractNumId="32" w15:restartNumberingAfterBreak="0">
    <w:nsid w:val="5D1401F2"/>
    <w:multiLevelType w:val="hybridMultilevel"/>
    <w:tmpl w:val="BEA078D4"/>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1D3272"/>
    <w:multiLevelType w:val="hybridMultilevel"/>
    <w:tmpl w:val="9B28B83A"/>
    <w:lvl w:ilvl="0" w:tplc="7020E8E6">
      <w:start w:val="1"/>
      <w:numFmt w:val="decimal"/>
      <w:lvlText w:val="%1."/>
      <w:lvlJc w:val="left"/>
      <w:pPr>
        <w:ind w:left="720" w:hanging="360"/>
      </w:pPr>
    </w:lvl>
    <w:lvl w:ilvl="1" w:tplc="60681406">
      <w:start w:val="1"/>
      <w:numFmt w:val="lowerLetter"/>
      <w:lvlText w:val="%2."/>
      <w:lvlJc w:val="left"/>
      <w:pPr>
        <w:ind w:left="1440" w:hanging="360"/>
      </w:pPr>
    </w:lvl>
    <w:lvl w:ilvl="2" w:tplc="8834B1A6">
      <w:start w:val="1"/>
      <w:numFmt w:val="lowerRoman"/>
      <w:lvlText w:val="%3."/>
      <w:lvlJc w:val="right"/>
      <w:pPr>
        <w:ind w:left="2160" w:hanging="180"/>
      </w:pPr>
    </w:lvl>
    <w:lvl w:ilvl="3" w:tplc="D7CC688C">
      <w:start w:val="1"/>
      <w:numFmt w:val="decimal"/>
      <w:lvlText w:val="%4."/>
      <w:lvlJc w:val="left"/>
      <w:pPr>
        <w:ind w:left="2880" w:hanging="360"/>
      </w:pPr>
    </w:lvl>
    <w:lvl w:ilvl="4" w:tplc="3AF2CAAA">
      <w:start w:val="1"/>
      <w:numFmt w:val="lowerLetter"/>
      <w:lvlText w:val="%5."/>
      <w:lvlJc w:val="left"/>
      <w:pPr>
        <w:ind w:left="3600" w:hanging="360"/>
      </w:pPr>
    </w:lvl>
    <w:lvl w:ilvl="5" w:tplc="6DB08876">
      <w:start w:val="1"/>
      <w:numFmt w:val="lowerRoman"/>
      <w:lvlText w:val="%6."/>
      <w:lvlJc w:val="right"/>
      <w:pPr>
        <w:ind w:left="4320" w:hanging="180"/>
      </w:pPr>
    </w:lvl>
    <w:lvl w:ilvl="6" w:tplc="86AE2CCC">
      <w:start w:val="1"/>
      <w:numFmt w:val="decimal"/>
      <w:lvlText w:val="%7."/>
      <w:lvlJc w:val="left"/>
      <w:pPr>
        <w:ind w:left="5040" w:hanging="360"/>
      </w:pPr>
    </w:lvl>
    <w:lvl w:ilvl="7" w:tplc="FC62C30A">
      <w:start w:val="1"/>
      <w:numFmt w:val="lowerLetter"/>
      <w:lvlText w:val="%8."/>
      <w:lvlJc w:val="left"/>
      <w:pPr>
        <w:ind w:left="5760" w:hanging="360"/>
      </w:pPr>
    </w:lvl>
    <w:lvl w:ilvl="8" w:tplc="CFFEE3DC">
      <w:start w:val="1"/>
      <w:numFmt w:val="lowerRoman"/>
      <w:lvlText w:val="%9."/>
      <w:lvlJc w:val="right"/>
      <w:pPr>
        <w:ind w:left="6480" w:hanging="180"/>
      </w:pPr>
    </w:lvl>
  </w:abstractNum>
  <w:abstractNum w:abstractNumId="34" w15:restartNumberingAfterBreak="0">
    <w:nsid w:val="63DB063A"/>
    <w:multiLevelType w:val="hybridMultilevel"/>
    <w:tmpl w:val="28C0B690"/>
    <w:lvl w:ilvl="0" w:tplc="E33E77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C7C28"/>
    <w:multiLevelType w:val="hybridMultilevel"/>
    <w:tmpl w:val="D3062F8E"/>
    <w:lvl w:ilvl="0" w:tplc="D88277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54E20"/>
    <w:multiLevelType w:val="hybridMultilevel"/>
    <w:tmpl w:val="A8649CA6"/>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E63AC5"/>
    <w:multiLevelType w:val="hybridMultilevel"/>
    <w:tmpl w:val="BF22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925ED7"/>
    <w:multiLevelType w:val="hybridMultilevel"/>
    <w:tmpl w:val="708056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FA37FC9"/>
    <w:multiLevelType w:val="hybridMultilevel"/>
    <w:tmpl w:val="C36A3018"/>
    <w:lvl w:ilvl="0" w:tplc="72F8F0B4">
      <w:start w:val="1"/>
      <w:numFmt w:val="bullet"/>
      <w:lvlText w:val=""/>
      <w:lvlJc w:val="left"/>
      <w:pPr>
        <w:ind w:left="720" w:hanging="360"/>
      </w:pPr>
      <w:rPr>
        <w:rFonts w:ascii="Symbol" w:hAnsi="Symbol" w:hint="default"/>
      </w:rPr>
    </w:lvl>
    <w:lvl w:ilvl="1" w:tplc="D4123DEA" w:tentative="1">
      <w:start w:val="1"/>
      <w:numFmt w:val="bullet"/>
      <w:lvlText w:val="o"/>
      <w:lvlJc w:val="left"/>
      <w:pPr>
        <w:ind w:left="1440" w:hanging="360"/>
      </w:pPr>
      <w:rPr>
        <w:rFonts w:ascii="Courier New" w:hAnsi="Courier New" w:cs="Courier New" w:hint="default"/>
      </w:rPr>
    </w:lvl>
    <w:lvl w:ilvl="2" w:tplc="9EC0B132" w:tentative="1">
      <w:start w:val="1"/>
      <w:numFmt w:val="bullet"/>
      <w:lvlText w:val=""/>
      <w:lvlJc w:val="left"/>
      <w:pPr>
        <w:ind w:left="2160" w:hanging="360"/>
      </w:pPr>
      <w:rPr>
        <w:rFonts w:ascii="Wingdings" w:hAnsi="Wingdings" w:hint="default"/>
      </w:rPr>
    </w:lvl>
    <w:lvl w:ilvl="3" w:tplc="61FECE6E" w:tentative="1">
      <w:start w:val="1"/>
      <w:numFmt w:val="bullet"/>
      <w:lvlText w:val=""/>
      <w:lvlJc w:val="left"/>
      <w:pPr>
        <w:ind w:left="2880" w:hanging="360"/>
      </w:pPr>
      <w:rPr>
        <w:rFonts w:ascii="Symbol" w:hAnsi="Symbol" w:hint="default"/>
      </w:rPr>
    </w:lvl>
    <w:lvl w:ilvl="4" w:tplc="0E6C9E1C" w:tentative="1">
      <w:start w:val="1"/>
      <w:numFmt w:val="bullet"/>
      <w:lvlText w:val="o"/>
      <w:lvlJc w:val="left"/>
      <w:pPr>
        <w:ind w:left="3600" w:hanging="360"/>
      </w:pPr>
      <w:rPr>
        <w:rFonts w:ascii="Courier New" w:hAnsi="Courier New" w:cs="Courier New" w:hint="default"/>
      </w:rPr>
    </w:lvl>
    <w:lvl w:ilvl="5" w:tplc="3118ADD2" w:tentative="1">
      <w:start w:val="1"/>
      <w:numFmt w:val="bullet"/>
      <w:lvlText w:val=""/>
      <w:lvlJc w:val="left"/>
      <w:pPr>
        <w:ind w:left="4320" w:hanging="360"/>
      </w:pPr>
      <w:rPr>
        <w:rFonts w:ascii="Wingdings" w:hAnsi="Wingdings" w:hint="default"/>
      </w:rPr>
    </w:lvl>
    <w:lvl w:ilvl="6" w:tplc="D1A8AFF2" w:tentative="1">
      <w:start w:val="1"/>
      <w:numFmt w:val="bullet"/>
      <w:lvlText w:val=""/>
      <w:lvlJc w:val="left"/>
      <w:pPr>
        <w:ind w:left="5040" w:hanging="360"/>
      </w:pPr>
      <w:rPr>
        <w:rFonts w:ascii="Symbol" w:hAnsi="Symbol" w:hint="default"/>
      </w:rPr>
    </w:lvl>
    <w:lvl w:ilvl="7" w:tplc="482ACA02" w:tentative="1">
      <w:start w:val="1"/>
      <w:numFmt w:val="bullet"/>
      <w:lvlText w:val="o"/>
      <w:lvlJc w:val="left"/>
      <w:pPr>
        <w:ind w:left="5760" w:hanging="360"/>
      </w:pPr>
      <w:rPr>
        <w:rFonts w:ascii="Courier New" w:hAnsi="Courier New" w:cs="Courier New" w:hint="default"/>
      </w:rPr>
    </w:lvl>
    <w:lvl w:ilvl="8" w:tplc="6A86269A" w:tentative="1">
      <w:start w:val="1"/>
      <w:numFmt w:val="bullet"/>
      <w:lvlText w:val=""/>
      <w:lvlJc w:val="left"/>
      <w:pPr>
        <w:ind w:left="6480" w:hanging="360"/>
      </w:pPr>
      <w:rPr>
        <w:rFonts w:ascii="Wingdings" w:hAnsi="Wingdings" w:hint="default"/>
      </w:rPr>
    </w:lvl>
  </w:abstractNum>
  <w:abstractNum w:abstractNumId="40" w15:restartNumberingAfterBreak="0">
    <w:nsid w:val="74581E2C"/>
    <w:multiLevelType w:val="hybridMultilevel"/>
    <w:tmpl w:val="6D58620C"/>
    <w:lvl w:ilvl="0" w:tplc="D70A5950">
      <w:start w:val="1"/>
      <w:numFmt w:val="bullet"/>
      <w:lvlText w:val=""/>
      <w:lvlJc w:val="left"/>
      <w:pPr>
        <w:ind w:left="360" w:hanging="360"/>
      </w:pPr>
      <w:rPr>
        <w:rFonts w:ascii="Symbol" w:hAnsi="Symbol" w:hint="default"/>
      </w:rPr>
    </w:lvl>
    <w:lvl w:ilvl="1" w:tplc="ACF84A48" w:tentative="1">
      <w:start w:val="1"/>
      <w:numFmt w:val="bullet"/>
      <w:lvlText w:val="o"/>
      <w:lvlJc w:val="left"/>
      <w:pPr>
        <w:ind w:left="1080" w:hanging="360"/>
      </w:pPr>
      <w:rPr>
        <w:rFonts w:ascii="Courier New" w:hAnsi="Courier New" w:cs="Courier New" w:hint="default"/>
      </w:rPr>
    </w:lvl>
    <w:lvl w:ilvl="2" w:tplc="2CDC54F4" w:tentative="1">
      <w:start w:val="1"/>
      <w:numFmt w:val="bullet"/>
      <w:lvlText w:val=""/>
      <w:lvlJc w:val="left"/>
      <w:pPr>
        <w:ind w:left="1800" w:hanging="360"/>
      </w:pPr>
      <w:rPr>
        <w:rFonts w:ascii="Wingdings" w:hAnsi="Wingdings" w:hint="default"/>
      </w:rPr>
    </w:lvl>
    <w:lvl w:ilvl="3" w:tplc="8D50C414" w:tentative="1">
      <w:start w:val="1"/>
      <w:numFmt w:val="bullet"/>
      <w:lvlText w:val=""/>
      <w:lvlJc w:val="left"/>
      <w:pPr>
        <w:ind w:left="2520" w:hanging="360"/>
      </w:pPr>
      <w:rPr>
        <w:rFonts w:ascii="Symbol" w:hAnsi="Symbol" w:hint="default"/>
      </w:rPr>
    </w:lvl>
    <w:lvl w:ilvl="4" w:tplc="B0A2E0BC" w:tentative="1">
      <w:start w:val="1"/>
      <w:numFmt w:val="bullet"/>
      <w:lvlText w:val="o"/>
      <w:lvlJc w:val="left"/>
      <w:pPr>
        <w:ind w:left="3240" w:hanging="360"/>
      </w:pPr>
      <w:rPr>
        <w:rFonts w:ascii="Courier New" w:hAnsi="Courier New" w:cs="Courier New" w:hint="default"/>
      </w:rPr>
    </w:lvl>
    <w:lvl w:ilvl="5" w:tplc="4708942C" w:tentative="1">
      <w:start w:val="1"/>
      <w:numFmt w:val="bullet"/>
      <w:lvlText w:val=""/>
      <w:lvlJc w:val="left"/>
      <w:pPr>
        <w:ind w:left="3960" w:hanging="360"/>
      </w:pPr>
      <w:rPr>
        <w:rFonts w:ascii="Wingdings" w:hAnsi="Wingdings" w:hint="default"/>
      </w:rPr>
    </w:lvl>
    <w:lvl w:ilvl="6" w:tplc="F03CE7BA" w:tentative="1">
      <w:start w:val="1"/>
      <w:numFmt w:val="bullet"/>
      <w:lvlText w:val=""/>
      <w:lvlJc w:val="left"/>
      <w:pPr>
        <w:ind w:left="4680" w:hanging="360"/>
      </w:pPr>
      <w:rPr>
        <w:rFonts w:ascii="Symbol" w:hAnsi="Symbol" w:hint="default"/>
      </w:rPr>
    </w:lvl>
    <w:lvl w:ilvl="7" w:tplc="8AF699C0" w:tentative="1">
      <w:start w:val="1"/>
      <w:numFmt w:val="bullet"/>
      <w:lvlText w:val="o"/>
      <w:lvlJc w:val="left"/>
      <w:pPr>
        <w:ind w:left="5400" w:hanging="360"/>
      </w:pPr>
      <w:rPr>
        <w:rFonts w:ascii="Courier New" w:hAnsi="Courier New" w:cs="Courier New" w:hint="default"/>
      </w:rPr>
    </w:lvl>
    <w:lvl w:ilvl="8" w:tplc="F1D2C5E6" w:tentative="1">
      <w:start w:val="1"/>
      <w:numFmt w:val="bullet"/>
      <w:lvlText w:val=""/>
      <w:lvlJc w:val="left"/>
      <w:pPr>
        <w:ind w:left="6120" w:hanging="360"/>
      </w:pPr>
      <w:rPr>
        <w:rFonts w:ascii="Wingdings" w:hAnsi="Wingdings" w:hint="default"/>
      </w:rPr>
    </w:lvl>
  </w:abstractNum>
  <w:abstractNum w:abstractNumId="41" w15:restartNumberingAfterBreak="0">
    <w:nsid w:val="74CF7E9D"/>
    <w:multiLevelType w:val="hybridMultilevel"/>
    <w:tmpl w:val="4314AD86"/>
    <w:lvl w:ilvl="0" w:tplc="90CC6480">
      <w:start w:val="1"/>
      <w:numFmt w:val="bullet"/>
      <w:lvlText w:val=""/>
      <w:lvlJc w:val="left"/>
      <w:pPr>
        <w:ind w:left="720" w:hanging="360"/>
      </w:pPr>
      <w:rPr>
        <w:rFonts w:ascii="Symbol" w:hAnsi="Symbol" w:hint="default"/>
      </w:rPr>
    </w:lvl>
    <w:lvl w:ilvl="1" w:tplc="F8D82EDC" w:tentative="1">
      <w:start w:val="1"/>
      <w:numFmt w:val="bullet"/>
      <w:lvlText w:val="o"/>
      <w:lvlJc w:val="left"/>
      <w:pPr>
        <w:ind w:left="1440" w:hanging="360"/>
      </w:pPr>
      <w:rPr>
        <w:rFonts w:ascii="Courier New" w:hAnsi="Courier New" w:cs="Courier New" w:hint="default"/>
      </w:rPr>
    </w:lvl>
    <w:lvl w:ilvl="2" w:tplc="231E8A50" w:tentative="1">
      <w:start w:val="1"/>
      <w:numFmt w:val="bullet"/>
      <w:lvlText w:val=""/>
      <w:lvlJc w:val="left"/>
      <w:pPr>
        <w:ind w:left="2160" w:hanging="360"/>
      </w:pPr>
      <w:rPr>
        <w:rFonts w:ascii="Wingdings" w:hAnsi="Wingdings" w:hint="default"/>
      </w:rPr>
    </w:lvl>
    <w:lvl w:ilvl="3" w:tplc="B85422D4" w:tentative="1">
      <w:start w:val="1"/>
      <w:numFmt w:val="bullet"/>
      <w:lvlText w:val=""/>
      <w:lvlJc w:val="left"/>
      <w:pPr>
        <w:ind w:left="2880" w:hanging="360"/>
      </w:pPr>
      <w:rPr>
        <w:rFonts w:ascii="Symbol" w:hAnsi="Symbol" w:hint="default"/>
      </w:rPr>
    </w:lvl>
    <w:lvl w:ilvl="4" w:tplc="9F2613DC" w:tentative="1">
      <w:start w:val="1"/>
      <w:numFmt w:val="bullet"/>
      <w:lvlText w:val="o"/>
      <w:lvlJc w:val="left"/>
      <w:pPr>
        <w:ind w:left="3600" w:hanging="360"/>
      </w:pPr>
      <w:rPr>
        <w:rFonts w:ascii="Courier New" w:hAnsi="Courier New" w:cs="Courier New" w:hint="default"/>
      </w:rPr>
    </w:lvl>
    <w:lvl w:ilvl="5" w:tplc="4C469A3C" w:tentative="1">
      <w:start w:val="1"/>
      <w:numFmt w:val="bullet"/>
      <w:lvlText w:val=""/>
      <w:lvlJc w:val="left"/>
      <w:pPr>
        <w:ind w:left="4320" w:hanging="360"/>
      </w:pPr>
      <w:rPr>
        <w:rFonts w:ascii="Wingdings" w:hAnsi="Wingdings" w:hint="default"/>
      </w:rPr>
    </w:lvl>
    <w:lvl w:ilvl="6" w:tplc="94A06994" w:tentative="1">
      <w:start w:val="1"/>
      <w:numFmt w:val="bullet"/>
      <w:lvlText w:val=""/>
      <w:lvlJc w:val="left"/>
      <w:pPr>
        <w:ind w:left="5040" w:hanging="360"/>
      </w:pPr>
      <w:rPr>
        <w:rFonts w:ascii="Symbol" w:hAnsi="Symbol" w:hint="default"/>
      </w:rPr>
    </w:lvl>
    <w:lvl w:ilvl="7" w:tplc="D1146A4E" w:tentative="1">
      <w:start w:val="1"/>
      <w:numFmt w:val="bullet"/>
      <w:lvlText w:val="o"/>
      <w:lvlJc w:val="left"/>
      <w:pPr>
        <w:ind w:left="5760" w:hanging="360"/>
      </w:pPr>
      <w:rPr>
        <w:rFonts w:ascii="Courier New" w:hAnsi="Courier New" w:cs="Courier New" w:hint="default"/>
      </w:rPr>
    </w:lvl>
    <w:lvl w:ilvl="8" w:tplc="AB2AEEC0" w:tentative="1">
      <w:start w:val="1"/>
      <w:numFmt w:val="bullet"/>
      <w:lvlText w:val=""/>
      <w:lvlJc w:val="left"/>
      <w:pPr>
        <w:ind w:left="6480" w:hanging="360"/>
      </w:pPr>
      <w:rPr>
        <w:rFonts w:ascii="Wingdings" w:hAnsi="Wingdings" w:hint="default"/>
      </w:rPr>
    </w:lvl>
  </w:abstractNum>
  <w:abstractNum w:abstractNumId="42" w15:restartNumberingAfterBreak="0">
    <w:nsid w:val="777C2A8E"/>
    <w:multiLevelType w:val="hybridMultilevel"/>
    <w:tmpl w:val="A37AFBA2"/>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733BB"/>
    <w:multiLevelType w:val="hybridMultilevel"/>
    <w:tmpl w:val="9BA0D1E0"/>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A593D"/>
    <w:multiLevelType w:val="hybridMultilevel"/>
    <w:tmpl w:val="A91AD3D0"/>
    <w:lvl w:ilvl="0" w:tplc="D12E6C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028F6"/>
    <w:multiLevelType w:val="hybridMultilevel"/>
    <w:tmpl w:val="300E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6"/>
  </w:num>
  <w:num w:numId="4">
    <w:abstractNumId w:val="5"/>
  </w:num>
  <w:num w:numId="5">
    <w:abstractNumId w:val="21"/>
  </w:num>
  <w:num w:numId="6">
    <w:abstractNumId w:val="4"/>
  </w:num>
  <w:num w:numId="7">
    <w:abstractNumId w:val="12"/>
  </w:num>
  <w:num w:numId="8">
    <w:abstractNumId w:val="23"/>
  </w:num>
  <w:num w:numId="9">
    <w:abstractNumId w:val="31"/>
  </w:num>
  <w:num w:numId="10">
    <w:abstractNumId w:val="19"/>
  </w:num>
  <w:num w:numId="11">
    <w:abstractNumId w:val="6"/>
  </w:num>
  <w:num w:numId="12">
    <w:abstractNumId w:val="29"/>
  </w:num>
  <w:num w:numId="13">
    <w:abstractNumId w:val="41"/>
  </w:num>
  <w:num w:numId="14">
    <w:abstractNumId w:val="39"/>
  </w:num>
  <w:num w:numId="15">
    <w:abstractNumId w:val="27"/>
  </w:num>
  <w:num w:numId="16">
    <w:abstractNumId w:val="10"/>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22"/>
  </w:num>
  <w:num w:numId="22">
    <w:abstractNumId w:val="20"/>
  </w:num>
  <w:num w:numId="23">
    <w:abstractNumId w:val="14"/>
  </w:num>
  <w:num w:numId="24">
    <w:abstractNumId w:val="30"/>
  </w:num>
  <w:num w:numId="25">
    <w:abstractNumId w:val="24"/>
  </w:num>
  <w:num w:numId="26">
    <w:abstractNumId w:val="18"/>
  </w:num>
  <w:num w:numId="27">
    <w:abstractNumId w:val="9"/>
  </w:num>
  <w:num w:numId="28">
    <w:abstractNumId w:val="28"/>
  </w:num>
  <w:num w:numId="29">
    <w:abstractNumId w:val="32"/>
  </w:num>
  <w:num w:numId="30">
    <w:abstractNumId w:val="35"/>
  </w:num>
  <w:num w:numId="31">
    <w:abstractNumId w:val="16"/>
  </w:num>
  <w:num w:numId="32">
    <w:abstractNumId w:val="2"/>
  </w:num>
  <w:num w:numId="33">
    <w:abstractNumId w:val="38"/>
  </w:num>
  <w:num w:numId="34">
    <w:abstractNumId w:val="44"/>
  </w:num>
  <w:num w:numId="35">
    <w:abstractNumId w:val="15"/>
  </w:num>
  <w:num w:numId="36">
    <w:abstractNumId w:val="1"/>
  </w:num>
  <w:num w:numId="37">
    <w:abstractNumId w:val="24"/>
  </w:num>
  <w:num w:numId="38">
    <w:abstractNumId w:val="20"/>
  </w:num>
  <w:num w:numId="39">
    <w:abstractNumId w:val="43"/>
  </w:num>
  <w:num w:numId="40">
    <w:abstractNumId w:val="8"/>
  </w:num>
  <w:num w:numId="41">
    <w:abstractNumId w:val="37"/>
  </w:num>
  <w:num w:numId="42">
    <w:abstractNumId w:val="34"/>
  </w:num>
  <w:num w:numId="43">
    <w:abstractNumId w:val="7"/>
  </w:num>
  <w:num w:numId="44">
    <w:abstractNumId w:val="42"/>
  </w:num>
  <w:num w:numId="45">
    <w:abstractNumId w:val="3"/>
  </w:num>
  <w:num w:numId="46">
    <w:abstractNumId w:val="36"/>
  </w:num>
  <w:num w:numId="47">
    <w:abstractNumId w:val="45"/>
  </w:num>
  <w:num w:numId="48">
    <w:abstractNumId w:val="2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E7"/>
    <w:rsid w:val="00002050"/>
    <w:rsid w:val="00004C7A"/>
    <w:rsid w:val="00005651"/>
    <w:rsid w:val="0001429B"/>
    <w:rsid w:val="000149B6"/>
    <w:rsid w:val="000167C2"/>
    <w:rsid w:val="00022B8C"/>
    <w:rsid w:val="000321E7"/>
    <w:rsid w:val="00036505"/>
    <w:rsid w:val="00051D10"/>
    <w:rsid w:val="00060130"/>
    <w:rsid w:val="00063410"/>
    <w:rsid w:val="000640D0"/>
    <w:rsid w:val="000702F2"/>
    <w:rsid w:val="000753DC"/>
    <w:rsid w:val="00084F90"/>
    <w:rsid w:val="00093234"/>
    <w:rsid w:val="000962E4"/>
    <w:rsid w:val="000A0ACE"/>
    <w:rsid w:val="000A0C63"/>
    <w:rsid w:val="000B2283"/>
    <w:rsid w:val="000B31C1"/>
    <w:rsid w:val="000B3802"/>
    <w:rsid w:val="000B770B"/>
    <w:rsid w:val="000D0B27"/>
    <w:rsid w:val="000D0E61"/>
    <w:rsid w:val="000D587B"/>
    <w:rsid w:val="001037C4"/>
    <w:rsid w:val="00116830"/>
    <w:rsid w:val="0012091B"/>
    <w:rsid w:val="00121CF1"/>
    <w:rsid w:val="001312A2"/>
    <w:rsid w:val="001354BA"/>
    <w:rsid w:val="0015625C"/>
    <w:rsid w:val="00156360"/>
    <w:rsid w:val="00167561"/>
    <w:rsid w:val="00173DBA"/>
    <w:rsid w:val="001745FA"/>
    <w:rsid w:val="00176D8A"/>
    <w:rsid w:val="001A168B"/>
    <w:rsid w:val="001A323F"/>
    <w:rsid w:val="001A3550"/>
    <w:rsid w:val="001A7BC3"/>
    <w:rsid w:val="001B12B6"/>
    <w:rsid w:val="001C58A8"/>
    <w:rsid w:val="001D34C1"/>
    <w:rsid w:val="001D5FBC"/>
    <w:rsid w:val="001E0B98"/>
    <w:rsid w:val="001E3D42"/>
    <w:rsid w:val="001F0D15"/>
    <w:rsid w:val="001F12AC"/>
    <w:rsid w:val="001F35FD"/>
    <w:rsid w:val="001F4341"/>
    <w:rsid w:val="001F4BEC"/>
    <w:rsid w:val="00201DA0"/>
    <w:rsid w:val="00206A41"/>
    <w:rsid w:val="00206F39"/>
    <w:rsid w:val="00210514"/>
    <w:rsid w:val="002105F5"/>
    <w:rsid w:val="00215160"/>
    <w:rsid w:val="00222E33"/>
    <w:rsid w:val="002239A3"/>
    <w:rsid w:val="002315ED"/>
    <w:rsid w:val="00234A09"/>
    <w:rsid w:val="00242AFB"/>
    <w:rsid w:val="00282378"/>
    <w:rsid w:val="0028297E"/>
    <w:rsid w:val="00293BD7"/>
    <w:rsid w:val="00294B09"/>
    <w:rsid w:val="00295A2C"/>
    <w:rsid w:val="002B7B39"/>
    <w:rsid w:val="002C1218"/>
    <w:rsid w:val="002C1D33"/>
    <w:rsid w:val="002D1911"/>
    <w:rsid w:val="002D1918"/>
    <w:rsid w:val="002E627F"/>
    <w:rsid w:val="002F0193"/>
    <w:rsid w:val="00305E53"/>
    <w:rsid w:val="003161CA"/>
    <w:rsid w:val="003323C0"/>
    <w:rsid w:val="0034738B"/>
    <w:rsid w:val="00371403"/>
    <w:rsid w:val="0037179E"/>
    <w:rsid w:val="00372451"/>
    <w:rsid w:val="00377006"/>
    <w:rsid w:val="0038154D"/>
    <w:rsid w:val="00394085"/>
    <w:rsid w:val="003A13BD"/>
    <w:rsid w:val="003A6970"/>
    <w:rsid w:val="003A789E"/>
    <w:rsid w:val="003B5406"/>
    <w:rsid w:val="003B7849"/>
    <w:rsid w:val="003C45DD"/>
    <w:rsid w:val="003C5323"/>
    <w:rsid w:val="003D5839"/>
    <w:rsid w:val="003E33A2"/>
    <w:rsid w:val="003E6283"/>
    <w:rsid w:val="003E73BE"/>
    <w:rsid w:val="003F0A94"/>
    <w:rsid w:val="003F18E1"/>
    <w:rsid w:val="003F7FEB"/>
    <w:rsid w:val="00400510"/>
    <w:rsid w:val="004021F4"/>
    <w:rsid w:val="004025E1"/>
    <w:rsid w:val="00403485"/>
    <w:rsid w:val="00405F96"/>
    <w:rsid w:val="0041119D"/>
    <w:rsid w:val="00412D06"/>
    <w:rsid w:val="00413C23"/>
    <w:rsid w:val="00413D33"/>
    <w:rsid w:val="0041736F"/>
    <w:rsid w:val="00421EDB"/>
    <w:rsid w:val="00452FFC"/>
    <w:rsid w:val="00454100"/>
    <w:rsid w:val="00460EA2"/>
    <w:rsid w:val="00462BD6"/>
    <w:rsid w:val="004733BA"/>
    <w:rsid w:val="00477077"/>
    <w:rsid w:val="00490F5C"/>
    <w:rsid w:val="00496D20"/>
    <w:rsid w:val="004A568D"/>
    <w:rsid w:val="004B63A1"/>
    <w:rsid w:val="004C2723"/>
    <w:rsid w:val="004C2C43"/>
    <w:rsid w:val="004C591F"/>
    <w:rsid w:val="004D0750"/>
    <w:rsid w:val="004E1B00"/>
    <w:rsid w:val="004F075C"/>
    <w:rsid w:val="004F66CC"/>
    <w:rsid w:val="004F670E"/>
    <w:rsid w:val="005002F5"/>
    <w:rsid w:val="005110F8"/>
    <w:rsid w:val="00520F13"/>
    <w:rsid w:val="0052638B"/>
    <w:rsid w:val="00537618"/>
    <w:rsid w:val="00542B0F"/>
    <w:rsid w:val="005430F4"/>
    <w:rsid w:val="0054647F"/>
    <w:rsid w:val="005464CE"/>
    <w:rsid w:val="00552C65"/>
    <w:rsid w:val="00553D89"/>
    <w:rsid w:val="005570AC"/>
    <w:rsid w:val="00564FF3"/>
    <w:rsid w:val="005666EA"/>
    <w:rsid w:val="00570CA3"/>
    <w:rsid w:val="00577D4B"/>
    <w:rsid w:val="0059393B"/>
    <w:rsid w:val="00595B57"/>
    <w:rsid w:val="005B092D"/>
    <w:rsid w:val="005E13E1"/>
    <w:rsid w:val="005E7997"/>
    <w:rsid w:val="005F281B"/>
    <w:rsid w:val="00601EE4"/>
    <w:rsid w:val="00604807"/>
    <w:rsid w:val="006078F7"/>
    <w:rsid w:val="00622B92"/>
    <w:rsid w:val="006245CD"/>
    <w:rsid w:val="00626811"/>
    <w:rsid w:val="00634D5F"/>
    <w:rsid w:val="0063726D"/>
    <w:rsid w:val="006450E8"/>
    <w:rsid w:val="00650745"/>
    <w:rsid w:val="00650B7E"/>
    <w:rsid w:val="006534AA"/>
    <w:rsid w:val="00664198"/>
    <w:rsid w:val="00673322"/>
    <w:rsid w:val="00675371"/>
    <w:rsid w:val="00675540"/>
    <w:rsid w:val="006806B5"/>
    <w:rsid w:val="00692F58"/>
    <w:rsid w:val="006A0F64"/>
    <w:rsid w:val="006A29E4"/>
    <w:rsid w:val="006A477D"/>
    <w:rsid w:val="006B1D1A"/>
    <w:rsid w:val="006C0663"/>
    <w:rsid w:val="006C77D6"/>
    <w:rsid w:val="006D2B45"/>
    <w:rsid w:val="006D3322"/>
    <w:rsid w:val="006E162B"/>
    <w:rsid w:val="006E2AE2"/>
    <w:rsid w:val="006F13AC"/>
    <w:rsid w:val="006F1D20"/>
    <w:rsid w:val="006F4592"/>
    <w:rsid w:val="006F5783"/>
    <w:rsid w:val="006F5CF8"/>
    <w:rsid w:val="00706061"/>
    <w:rsid w:val="007122F7"/>
    <w:rsid w:val="00715DB3"/>
    <w:rsid w:val="007207DF"/>
    <w:rsid w:val="00726EDD"/>
    <w:rsid w:val="00732D27"/>
    <w:rsid w:val="0073408A"/>
    <w:rsid w:val="00750FF1"/>
    <w:rsid w:val="007616B2"/>
    <w:rsid w:val="00780A9D"/>
    <w:rsid w:val="007820E5"/>
    <w:rsid w:val="00784250"/>
    <w:rsid w:val="007942EC"/>
    <w:rsid w:val="007A51E8"/>
    <w:rsid w:val="007B4DFF"/>
    <w:rsid w:val="007B57AC"/>
    <w:rsid w:val="007D529F"/>
    <w:rsid w:val="007E28AC"/>
    <w:rsid w:val="007F0EFF"/>
    <w:rsid w:val="007F5057"/>
    <w:rsid w:val="00800CDC"/>
    <w:rsid w:val="008067F8"/>
    <w:rsid w:val="00816B45"/>
    <w:rsid w:val="00826E8D"/>
    <w:rsid w:val="00831F68"/>
    <w:rsid w:val="008322B9"/>
    <w:rsid w:val="00834849"/>
    <w:rsid w:val="00860A87"/>
    <w:rsid w:val="0086198F"/>
    <w:rsid w:val="008659E3"/>
    <w:rsid w:val="00887C2B"/>
    <w:rsid w:val="008A348B"/>
    <w:rsid w:val="008C1D13"/>
    <w:rsid w:val="008C4777"/>
    <w:rsid w:val="008D7D18"/>
    <w:rsid w:val="008E4E10"/>
    <w:rsid w:val="008F5DFA"/>
    <w:rsid w:val="00901FD6"/>
    <w:rsid w:val="0090340F"/>
    <w:rsid w:val="00903EDB"/>
    <w:rsid w:val="00933B75"/>
    <w:rsid w:val="00934D49"/>
    <w:rsid w:val="00952B93"/>
    <w:rsid w:val="0095718B"/>
    <w:rsid w:val="00962233"/>
    <w:rsid w:val="009629F9"/>
    <w:rsid w:val="0097430C"/>
    <w:rsid w:val="00985E9A"/>
    <w:rsid w:val="00996361"/>
    <w:rsid w:val="00997605"/>
    <w:rsid w:val="009B6502"/>
    <w:rsid w:val="009C5E5D"/>
    <w:rsid w:val="009C6655"/>
    <w:rsid w:val="009D087A"/>
    <w:rsid w:val="009D1D85"/>
    <w:rsid w:val="009D3193"/>
    <w:rsid w:val="009D5000"/>
    <w:rsid w:val="009E4277"/>
    <w:rsid w:val="009E657D"/>
    <w:rsid w:val="009F3E08"/>
    <w:rsid w:val="00A0644C"/>
    <w:rsid w:val="00A11ED9"/>
    <w:rsid w:val="00A2647B"/>
    <w:rsid w:val="00A3343C"/>
    <w:rsid w:val="00A36E23"/>
    <w:rsid w:val="00A3700B"/>
    <w:rsid w:val="00A41C1E"/>
    <w:rsid w:val="00A43923"/>
    <w:rsid w:val="00A554D5"/>
    <w:rsid w:val="00A6049F"/>
    <w:rsid w:val="00A65A53"/>
    <w:rsid w:val="00A77E00"/>
    <w:rsid w:val="00A9534C"/>
    <w:rsid w:val="00AB2085"/>
    <w:rsid w:val="00AC5280"/>
    <w:rsid w:val="00AD024C"/>
    <w:rsid w:val="00AE1782"/>
    <w:rsid w:val="00AF12DC"/>
    <w:rsid w:val="00AF2342"/>
    <w:rsid w:val="00AF4CBF"/>
    <w:rsid w:val="00B112AE"/>
    <w:rsid w:val="00B13AA4"/>
    <w:rsid w:val="00B31ABD"/>
    <w:rsid w:val="00B32448"/>
    <w:rsid w:val="00B3435A"/>
    <w:rsid w:val="00B349DE"/>
    <w:rsid w:val="00B37F67"/>
    <w:rsid w:val="00B4744B"/>
    <w:rsid w:val="00B613BC"/>
    <w:rsid w:val="00B77014"/>
    <w:rsid w:val="00B8011A"/>
    <w:rsid w:val="00B81B38"/>
    <w:rsid w:val="00B95B8C"/>
    <w:rsid w:val="00B96443"/>
    <w:rsid w:val="00B96522"/>
    <w:rsid w:val="00B96D06"/>
    <w:rsid w:val="00BA519B"/>
    <w:rsid w:val="00BB6ADE"/>
    <w:rsid w:val="00BC123E"/>
    <w:rsid w:val="00BC3D8A"/>
    <w:rsid w:val="00BC6B8E"/>
    <w:rsid w:val="00BC78D5"/>
    <w:rsid w:val="00BD052E"/>
    <w:rsid w:val="00BD0DC6"/>
    <w:rsid w:val="00BE337B"/>
    <w:rsid w:val="00BE5C25"/>
    <w:rsid w:val="00BF2636"/>
    <w:rsid w:val="00C03E45"/>
    <w:rsid w:val="00C05995"/>
    <w:rsid w:val="00C15495"/>
    <w:rsid w:val="00C22445"/>
    <w:rsid w:val="00C36843"/>
    <w:rsid w:val="00C64B1E"/>
    <w:rsid w:val="00C86CAD"/>
    <w:rsid w:val="00C90508"/>
    <w:rsid w:val="00C918E8"/>
    <w:rsid w:val="00C9615E"/>
    <w:rsid w:val="00C973B7"/>
    <w:rsid w:val="00CA7A80"/>
    <w:rsid w:val="00CB6E87"/>
    <w:rsid w:val="00CC187B"/>
    <w:rsid w:val="00CC3A25"/>
    <w:rsid w:val="00CE1562"/>
    <w:rsid w:val="00CE1D7A"/>
    <w:rsid w:val="00CE2F61"/>
    <w:rsid w:val="00CE33FA"/>
    <w:rsid w:val="00CE4FE0"/>
    <w:rsid w:val="00CE67B9"/>
    <w:rsid w:val="00CE732E"/>
    <w:rsid w:val="00CF194C"/>
    <w:rsid w:val="00CF2547"/>
    <w:rsid w:val="00D01E4F"/>
    <w:rsid w:val="00D07699"/>
    <w:rsid w:val="00D07AFD"/>
    <w:rsid w:val="00D12036"/>
    <w:rsid w:val="00D136AD"/>
    <w:rsid w:val="00D17000"/>
    <w:rsid w:val="00D21B47"/>
    <w:rsid w:val="00D22809"/>
    <w:rsid w:val="00D254AF"/>
    <w:rsid w:val="00D41FF2"/>
    <w:rsid w:val="00D43553"/>
    <w:rsid w:val="00D56CE2"/>
    <w:rsid w:val="00D6633E"/>
    <w:rsid w:val="00D72181"/>
    <w:rsid w:val="00D836CF"/>
    <w:rsid w:val="00D90BF5"/>
    <w:rsid w:val="00D91AA8"/>
    <w:rsid w:val="00D94045"/>
    <w:rsid w:val="00D941EF"/>
    <w:rsid w:val="00D97EC6"/>
    <w:rsid w:val="00DA1DD2"/>
    <w:rsid w:val="00DB38B9"/>
    <w:rsid w:val="00DD14CB"/>
    <w:rsid w:val="00DD1CCB"/>
    <w:rsid w:val="00DD3FC2"/>
    <w:rsid w:val="00DE17C5"/>
    <w:rsid w:val="00DE6507"/>
    <w:rsid w:val="00E139DE"/>
    <w:rsid w:val="00E30FE0"/>
    <w:rsid w:val="00E42CC8"/>
    <w:rsid w:val="00E571AD"/>
    <w:rsid w:val="00E65C5F"/>
    <w:rsid w:val="00E80DC8"/>
    <w:rsid w:val="00E831C7"/>
    <w:rsid w:val="00E86C0C"/>
    <w:rsid w:val="00E92CBD"/>
    <w:rsid w:val="00E94C62"/>
    <w:rsid w:val="00E95301"/>
    <w:rsid w:val="00EB06FF"/>
    <w:rsid w:val="00ED55F6"/>
    <w:rsid w:val="00ED700F"/>
    <w:rsid w:val="00F1176D"/>
    <w:rsid w:val="00F13E1F"/>
    <w:rsid w:val="00F15E12"/>
    <w:rsid w:val="00F17212"/>
    <w:rsid w:val="00F2090F"/>
    <w:rsid w:val="00F32A2B"/>
    <w:rsid w:val="00F36834"/>
    <w:rsid w:val="00F50329"/>
    <w:rsid w:val="00F51036"/>
    <w:rsid w:val="00F53E68"/>
    <w:rsid w:val="00F63732"/>
    <w:rsid w:val="00F75928"/>
    <w:rsid w:val="00F772BF"/>
    <w:rsid w:val="00F95FB2"/>
    <w:rsid w:val="00FA2349"/>
    <w:rsid w:val="00FB03B6"/>
    <w:rsid w:val="00FB1EEA"/>
    <w:rsid w:val="00FB4825"/>
    <w:rsid w:val="00FC6907"/>
    <w:rsid w:val="00FD586F"/>
    <w:rsid w:val="00FE3AD5"/>
    <w:rsid w:val="00FE7EF1"/>
    <w:rsid w:val="00FF5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6328869"/>
  <w15:docId w15:val="{7E082BD9-D075-4D4A-AC92-37FFB38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72"/>
    <w:pPr>
      <w:ind w:left="720"/>
      <w:contextualSpacing/>
    </w:pPr>
  </w:style>
  <w:style w:type="paragraph" w:styleId="NoSpacing">
    <w:name w:val="No Spacing"/>
    <w:qFormat/>
    <w:rsid w:val="00F8058D"/>
    <w:pPr>
      <w:spacing w:after="0" w:line="240" w:lineRule="auto"/>
    </w:pPr>
  </w:style>
  <w:style w:type="paragraph" w:styleId="Header">
    <w:name w:val="header"/>
    <w:basedOn w:val="Normal"/>
    <w:link w:val="HeaderChar"/>
    <w:unhideWhenUsed/>
    <w:rsid w:val="00341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18"/>
  </w:style>
  <w:style w:type="paragraph" w:styleId="Footer">
    <w:name w:val="footer"/>
    <w:basedOn w:val="Normal"/>
    <w:link w:val="FooterChar"/>
    <w:uiPriority w:val="99"/>
    <w:unhideWhenUsed/>
    <w:rsid w:val="0034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18"/>
  </w:style>
  <w:style w:type="paragraph" w:styleId="BalloonText">
    <w:name w:val="Balloon Text"/>
    <w:basedOn w:val="Normal"/>
    <w:link w:val="BalloonTextChar"/>
    <w:uiPriority w:val="99"/>
    <w:semiHidden/>
    <w:unhideWhenUsed/>
    <w:rsid w:val="00A4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83"/>
    <w:rPr>
      <w:rFonts w:ascii="Segoe UI" w:hAnsi="Segoe UI" w:cs="Segoe UI"/>
      <w:sz w:val="18"/>
      <w:szCs w:val="18"/>
    </w:rPr>
  </w:style>
  <w:style w:type="table" w:styleId="TableGrid">
    <w:name w:val="Table Grid"/>
    <w:basedOn w:val="TableNormal"/>
    <w:uiPriority w:val="39"/>
    <w:rsid w:val="008C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9E7"/>
    <w:rPr>
      <w:color w:val="0563C1"/>
      <w:u w:val="single"/>
    </w:rPr>
  </w:style>
  <w:style w:type="character" w:styleId="CommentReference">
    <w:name w:val="annotation reference"/>
    <w:basedOn w:val="DefaultParagraphFont"/>
    <w:uiPriority w:val="99"/>
    <w:semiHidden/>
    <w:unhideWhenUsed/>
    <w:rsid w:val="004E16C9"/>
    <w:rPr>
      <w:sz w:val="16"/>
      <w:szCs w:val="16"/>
    </w:rPr>
  </w:style>
  <w:style w:type="paragraph" w:styleId="CommentText">
    <w:name w:val="annotation text"/>
    <w:basedOn w:val="Normal"/>
    <w:link w:val="CommentTextChar"/>
    <w:uiPriority w:val="99"/>
    <w:semiHidden/>
    <w:unhideWhenUsed/>
    <w:rsid w:val="004E16C9"/>
    <w:pPr>
      <w:spacing w:line="240" w:lineRule="auto"/>
    </w:pPr>
    <w:rPr>
      <w:sz w:val="20"/>
      <w:szCs w:val="20"/>
    </w:rPr>
  </w:style>
  <w:style w:type="character" w:customStyle="1" w:styleId="CommentTextChar">
    <w:name w:val="Comment Text Char"/>
    <w:basedOn w:val="DefaultParagraphFont"/>
    <w:link w:val="CommentText"/>
    <w:uiPriority w:val="99"/>
    <w:semiHidden/>
    <w:rsid w:val="004E16C9"/>
    <w:rPr>
      <w:sz w:val="20"/>
      <w:szCs w:val="20"/>
    </w:rPr>
  </w:style>
  <w:style w:type="paragraph" w:styleId="CommentSubject">
    <w:name w:val="annotation subject"/>
    <w:basedOn w:val="CommentText"/>
    <w:next w:val="CommentText"/>
    <w:link w:val="CommentSubjectChar"/>
    <w:uiPriority w:val="99"/>
    <w:semiHidden/>
    <w:unhideWhenUsed/>
    <w:rsid w:val="004E16C9"/>
    <w:rPr>
      <w:b/>
      <w:bCs/>
    </w:rPr>
  </w:style>
  <w:style w:type="character" w:customStyle="1" w:styleId="CommentSubjectChar">
    <w:name w:val="Comment Subject Char"/>
    <w:basedOn w:val="CommentTextChar"/>
    <w:link w:val="CommentSubject"/>
    <w:uiPriority w:val="99"/>
    <w:semiHidden/>
    <w:rsid w:val="004E16C9"/>
    <w:rPr>
      <w:b/>
      <w:bCs/>
      <w:sz w:val="20"/>
      <w:szCs w:val="20"/>
    </w:rPr>
  </w:style>
  <w:style w:type="paragraph" w:styleId="FootnoteText">
    <w:name w:val="footnote text"/>
    <w:basedOn w:val="Normal"/>
    <w:link w:val="FootnoteTextChar"/>
    <w:uiPriority w:val="99"/>
    <w:semiHidden/>
    <w:unhideWhenUsed/>
    <w:rsid w:val="001D2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096"/>
    <w:rPr>
      <w:sz w:val="20"/>
      <w:szCs w:val="20"/>
    </w:rPr>
  </w:style>
  <w:style w:type="character" w:styleId="FootnoteReference">
    <w:name w:val="footnote reference"/>
    <w:basedOn w:val="DefaultParagraphFont"/>
    <w:uiPriority w:val="99"/>
    <w:semiHidden/>
    <w:unhideWhenUsed/>
    <w:rsid w:val="001D2096"/>
    <w:rPr>
      <w:vertAlign w:val="superscript"/>
    </w:rPr>
  </w:style>
  <w:style w:type="character" w:styleId="FollowedHyperlink">
    <w:name w:val="FollowedHyperlink"/>
    <w:basedOn w:val="DefaultParagraphFont"/>
    <w:uiPriority w:val="99"/>
    <w:semiHidden/>
    <w:unhideWhenUsed/>
    <w:rsid w:val="007820E5"/>
    <w:rPr>
      <w:color w:val="954F72" w:themeColor="followedHyperlink"/>
      <w:u w:val="single"/>
    </w:rPr>
  </w:style>
  <w:style w:type="character" w:styleId="UnresolvedMention">
    <w:name w:val="Unresolved Mention"/>
    <w:basedOn w:val="DefaultParagraphFont"/>
    <w:uiPriority w:val="99"/>
    <w:semiHidden/>
    <w:unhideWhenUsed/>
    <w:rsid w:val="00D72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40">
      <w:bodyDiv w:val="1"/>
      <w:marLeft w:val="0"/>
      <w:marRight w:val="0"/>
      <w:marTop w:val="0"/>
      <w:marBottom w:val="0"/>
      <w:divBdr>
        <w:top w:val="none" w:sz="0" w:space="0" w:color="auto"/>
        <w:left w:val="none" w:sz="0" w:space="0" w:color="auto"/>
        <w:bottom w:val="none" w:sz="0" w:space="0" w:color="auto"/>
        <w:right w:val="none" w:sz="0" w:space="0" w:color="auto"/>
      </w:divBdr>
    </w:div>
    <w:div w:id="75254027">
      <w:bodyDiv w:val="1"/>
      <w:marLeft w:val="0"/>
      <w:marRight w:val="0"/>
      <w:marTop w:val="0"/>
      <w:marBottom w:val="0"/>
      <w:divBdr>
        <w:top w:val="none" w:sz="0" w:space="0" w:color="auto"/>
        <w:left w:val="none" w:sz="0" w:space="0" w:color="auto"/>
        <w:bottom w:val="none" w:sz="0" w:space="0" w:color="auto"/>
        <w:right w:val="none" w:sz="0" w:space="0" w:color="auto"/>
      </w:divBdr>
    </w:div>
    <w:div w:id="148132082">
      <w:bodyDiv w:val="1"/>
      <w:marLeft w:val="0"/>
      <w:marRight w:val="0"/>
      <w:marTop w:val="0"/>
      <w:marBottom w:val="0"/>
      <w:divBdr>
        <w:top w:val="none" w:sz="0" w:space="0" w:color="auto"/>
        <w:left w:val="none" w:sz="0" w:space="0" w:color="auto"/>
        <w:bottom w:val="none" w:sz="0" w:space="0" w:color="auto"/>
        <w:right w:val="none" w:sz="0" w:space="0" w:color="auto"/>
      </w:divBdr>
    </w:div>
    <w:div w:id="202138466">
      <w:bodyDiv w:val="1"/>
      <w:marLeft w:val="0"/>
      <w:marRight w:val="0"/>
      <w:marTop w:val="0"/>
      <w:marBottom w:val="0"/>
      <w:divBdr>
        <w:top w:val="none" w:sz="0" w:space="0" w:color="auto"/>
        <w:left w:val="none" w:sz="0" w:space="0" w:color="auto"/>
        <w:bottom w:val="none" w:sz="0" w:space="0" w:color="auto"/>
        <w:right w:val="none" w:sz="0" w:space="0" w:color="auto"/>
      </w:divBdr>
    </w:div>
    <w:div w:id="990526382">
      <w:bodyDiv w:val="1"/>
      <w:marLeft w:val="0"/>
      <w:marRight w:val="0"/>
      <w:marTop w:val="0"/>
      <w:marBottom w:val="0"/>
      <w:divBdr>
        <w:top w:val="none" w:sz="0" w:space="0" w:color="auto"/>
        <w:left w:val="none" w:sz="0" w:space="0" w:color="auto"/>
        <w:bottom w:val="none" w:sz="0" w:space="0" w:color="auto"/>
        <w:right w:val="none" w:sz="0" w:space="0" w:color="auto"/>
      </w:divBdr>
    </w:div>
    <w:div w:id="1064789905">
      <w:bodyDiv w:val="1"/>
      <w:marLeft w:val="0"/>
      <w:marRight w:val="0"/>
      <w:marTop w:val="0"/>
      <w:marBottom w:val="0"/>
      <w:divBdr>
        <w:top w:val="none" w:sz="0" w:space="0" w:color="auto"/>
        <w:left w:val="none" w:sz="0" w:space="0" w:color="auto"/>
        <w:bottom w:val="none" w:sz="0" w:space="0" w:color="auto"/>
        <w:right w:val="none" w:sz="0" w:space="0" w:color="auto"/>
      </w:divBdr>
    </w:div>
    <w:div w:id="1175193114">
      <w:bodyDiv w:val="1"/>
      <w:marLeft w:val="0"/>
      <w:marRight w:val="0"/>
      <w:marTop w:val="0"/>
      <w:marBottom w:val="0"/>
      <w:divBdr>
        <w:top w:val="none" w:sz="0" w:space="0" w:color="auto"/>
        <w:left w:val="none" w:sz="0" w:space="0" w:color="auto"/>
        <w:bottom w:val="none" w:sz="0" w:space="0" w:color="auto"/>
        <w:right w:val="none" w:sz="0" w:space="0" w:color="auto"/>
      </w:divBdr>
    </w:div>
    <w:div w:id="1187525059">
      <w:bodyDiv w:val="1"/>
      <w:marLeft w:val="0"/>
      <w:marRight w:val="0"/>
      <w:marTop w:val="0"/>
      <w:marBottom w:val="0"/>
      <w:divBdr>
        <w:top w:val="none" w:sz="0" w:space="0" w:color="auto"/>
        <w:left w:val="none" w:sz="0" w:space="0" w:color="auto"/>
        <w:bottom w:val="none" w:sz="0" w:space="0" w:color="auto"/>
        <w:right w:val="none" w:sz="0" w:space="0" w:color="auto"/>
      </w:divBdr>
    </w:div>
    <w:div w:id="1803497680">
      <w:bodyDiv w:val="1"/>
      <w:marLeft w:val="0"/>
      <w:marRight w:val="0"/>
      <w:marTop w:val="0"/>
      <w:marBottom w:val="0"/>
      <w:divBdr>
        <w:top w:val="none" w:sz="0" w:space="0" w:color="auto"/>
        <w:left w:val="none" w:sz="0" w:space="0" w:color="auto"/>
        <w:bottom w:val="none" w:sz="0" w:space="0" w:color="auto"/>
        <w:right w:val="none" w:sz="0" w:space="0" w:color="auto"/>
      </w:divBdr>
    </w:div>
    <w:div w:id="1811746139">
      <w:bodyDiv w:val="1"/>
      <w:marLeft w:val="0"/>
      <w:marRight w:val="0"/>
      <w:marTop w:val="0"/>
      <w:marBottom w:val="0"/>
      <w:divBdr>
        <w:top w:val="none" w:sz="0" w:space="0" w:color="auto"/>
        <w:left w:val="none" w:sz="0" w:space="0" w:color="auto"/>
        <w:bottom w:val="none" w:sz="0" w:space="0" w:color="auto"/>
        <w:right w:val="none" w:sz="0" w:space="0" w:color="auto"/>
      </w:divBdr>
    </w:div>
    <w:div w:id="19526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rees@preston.gov.uk" TargetMode="External"/><Relationship Id="rId18" Type="http://schemas.openxmlformats.org/officeDocument/2006/relationships/hyperlink" Target="mailto:Marcus.Hudson@lancashire.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Hayward@preston.gov.uk" TargetMode="External"/><Relationship Id="rId7" Type="http://schemas.openxmlformats.org/officeDocument/2006/relationships/endnotes" Target="endnotes.xml"/><Relationship Id="rId12" Type="http://schemas.openxmlformats.org/officeDocument/2006/relationships/hyperlink" Target="mailto:Marcus.hudson@lancashire.gov.uk" TargetMode="External"/><Relationship Id="rId17" Type="http://schemas.openxmlformats.org/officeDocument/2006/relationships/hyperlink" Target="mailto:Chris.dyson@lancashire.gov.uk" TargetMode="External"/><Relationship Id="rId25" Type="http://schemas.openxmlformats.org/officeDocument/2006/relationships/hyperlink" Target="mailto:Alan.Eastham@Lancashire.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cus.Hudson@lancashire.gov.uk" TargetMode="External"/><Relationship Id="rId20" Type="http://schemas.openxmlformats.org/officeDocument/2006/relationships/hyperlink" Target="mailto:JCrook@southribble.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Delaney@lancashire.gov.uk" TargetMode="External"/><Relationship Id="rId24" Type="http://schemas.openxmlformats.org/officeDocument/2006/relationships/hyperlink" Target="mailto:David.leung@lancashire.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crellin@preston.gov.uk" TargetMode="External"/><Relationship Id="rId23" Type="http://schemas.openxmlformats.org/officeDocument/2006/relationships/hyperlink" Target="mailto:Mel.Ormesher@lancashire.gov.uk" TargetMode="External"/><Relationship Id="rId28" Type="http://schemas.openxmlformats.org/officeDocument/2006/relationships/footer" Target="footer1.xml"/><Relationship Id="rId10" Type="http://schemas.openxmlformats.org/officeDocument/2006/relationships/hyperlink" Target="mailto:Dr.gough@preston.gov.uk" TargetMode="External"/><Relationship Id="rId19" Type="http://schemas.openxmlformats.org/officeDocument/2006/relationships/hyperlink" Target="mailto:clewis@southribble.gov.u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oanne.Hudson@lancashire.gov.uk" TargetMode="External"/><Relationship Id="rId14" Type="http://schemas.openxmlformats.org/officeDocument/2006/relationships/hyperlink" Target="mailto:T.Joel@Preston.gov.uk" TargetMode="External"/><Relationship Id="rId22" Type="http://schemas.openxmlformats.org/officeDocument/2006/relationships/hyperlink" Target="mailto:Mel.Ormesher@lancashire.gov.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Phil.Wilson@lancashir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2F75-C449-49D4-8DF7-70E2BDF9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Sheth, Homairah</dc:creator>
  <cp:lastModifiedBy>Parkinson, Anne-Marie (LEP)</cp:lastModifiedBy>
  <cp:revision>2</cp:revision>
  <cp:lastPrinted>2020-02-12T12:51:00Z</cp:lastPrinted>
  <dcterms:created xsi:type="dcterms:W3CDTF">2022-07-11T08:31:00Z</dcterms:created>
  <dcterms:modified xsi:type="dcterms:W3CDTF">2022-07-11T08:31:00Z</dcterms:modified>
</cp:coreProperties>
</file>